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2F65A" w14:textId="77777777" w:rsidR="00F54846" w:rsidRDefault="00F54846" w:rsidP="00F5484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HYDROTECHNICKÉ VÝPOČTY</w:t>
      </w:r>
    </w:p>
    <w:p w14:paraId="3E81AE34" w14:textId="77777777" w:rsidR="00F54846" w:rsidRDefault="00F54846" w:rsidP="00F5484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1004D869" w14:textId="77777777" w:rsidR="00D31495" w:rsidRPr="00F54846" w:rsidRDefault="000E2380" w:rsidP="00DC6663">
      <w:pPr>
        <w:pBdr>
          <w:bottom w:val="single" w:sz="12" w:space="1" w:color="auto"/>
        </w:pBdr>
        <w:jc w:val="both"/>
        <w:rPr>
          <w:b/>
          <w:szCs w:val="24"/>
        </w:rPr>
      </w:pPr>
      <w:r w:rsidRPr="00F54846">
        <w:rPr>
          <w:b/>
          <w:szCs w:val="24"/>
        </w:rPr>
        <w:t>OBSAH</w:t>
      </w:r>
    </w:p>
    <w:p w14:paraId="24EEED9E" w14:textId="77777777" w:rsidR="00D31495" w:rsidRPr="00F54846" w:rsidRDefault="00D31495" w:rsidP="00DC6663">
      <w:pPr>
        <w:jc w:val="both"/>
        <w:rPr>
          <w:szCs w:val="24"/>
        </w:rPr>
      </w:pPr>
    </w:p>
    <w:p w14:paraId="7D1E8616" w14:textId="77777777" w:rsidR="001853F2" w:rsidRPr="00F54846" w:rsidRDefault="001853F2" w:rsidP="00DC6663">
      <w:pPr>
        <w:jc w:val="both"/>
        <w:rPr>
          <w:szCs w:val="24"/>
        </w:rPr>
      </w:pPr>
    </w:p>
    <w:p w14:paraId="4D20C1F9" w14:textId="77777777" w:rsidR="0040175D" w:rsidRDefault="00D3149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54846">
        <w:rPr>
          <w:rFonts w:cs="Arial"/>
          <w:szCs w:val="24"/>
        </w:rPr>
        <w:fldChar w:fldCharType="begin"/>
      </w:r>
      <w:r w:rsidRPr="00F54846">
        <w:rPr>
          <w:rFonts w:cs="Arial"/>
          <w:szCs w:val="24"/>
        </w:rPr>
        <w:instrText xml:space="preserve"> TOC \h \z \t "číslo1;1;číslo2;2;číslo3;3" </w:instrText>
      </w:r>
      <w:r w:rsidRPr="00F54846">
        <w:rPr>
          <w:rFonts w:cs="Arial"/>
          <w:szCs w:val="24"/>
        </w:rPr>
        <w:fldChar w:fldCharType="separate"/>
      </w:r>
      <w:hyperlink w:anchor="_Toc122596098" w:history="1">
        <w:r w:rsidR="0040175D" w:rsidRPr="00A666CC">
          <w:rPr>
            <w:rStyle w:val="Hypertextovodkaz"/>
            <w:noProof/>
          </w:rPr>
          <w:t>1.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ÚVODNÍ ÚDAJE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_Toc122596098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 w:rsidR="006427C4">
          <w:rPr>
            <w:noProof/>
            <w:webHidden/>
          </w:rPr>
          <w:t>2</w:t>
        </w:r>
        <w:r w:rsidR="0040175D">
          <w:rPr>
            <w:noProof/>
            <w:webHidden/>
          </w:rPr>
          <w:fldChar w:fldCharType="end"/>
        </w:r>
      </w:hyperlink>
    </w:p>
    <w:p w14:paraId="7CBE48DE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099" w:history="1">
        <w:r w:rsidR="0040175D" w:rsidRPr="00A666CC">
          <w:rPr>
            <w:rStyle w:val="Hypertextovodkaz"/>
            <w:noProof/>
          </w:rPr>
          <w:t>1.1.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Podklady pro zpracování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_Toc122596099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0175D">
          <w:rPr>
            <w:noProof/>
            <w:webHidden/>
          </w:rPr>
          <w:fldChar w:fldCharType="end"/>
        </w:r>
      </w:hyperlink>
    </w:p>
    <w:p w14:paraId="2AFE5D91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0" w:history="1">
        <w:r w:rsidR="0040175D" w:rsidRPr="00A666CC">
          <w:rPr>
            <w:rStyle w:val="Hypertextovodkaz"/>
            <w:noProof/>
          </w:rPr>
          <w:t>1.2.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Hydrologická data (zdroj ČHMÚ)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_Toc122596100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0175D">
          <w:rPr>
            <w:noProof/>
            <w:webHidden/>
          </w:rPr>
          <w:fldChar w:fldCharType="end"/>
        </w:r>
      </w:hyperlink>
    </w:p>
    <w:p w14:paraId="7B585352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1" w:history="1">
        <w:r w:rsidR="0040175D" w:rsidRPr="00A666CC">
          <w:rPr>
            <w:rStyle w:val="Hypertextovodkaz"/>
            <w:noProof/>
          </w:rPr>
          <w:t>1.3.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Údaje o MVE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_Toc122596101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0175D">
          <w:rPr>
            <w:noProof/>
            <w:webHidden/>
          </w:rPr>
          <w:fldChar w:fldCharType="end"/>
        </w:r>
      </w:hyperlink>
    </w:p>
    <w:p w14:paraId="06817438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2" w:history="1">
        <w:r w:rsidR="0040175D" w:rsidRPr="00A666CC">
          <w:rPr>
            <w:rStyle w:val="Hypertextovodkaz"/>
            <w:noProof/>
          </w:rPr>
          <w:t>1.4.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Odběr ze zdrže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_Toc122596102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0175D">
          <w:rPr>
            <w:noProof/>
            <w:webHidden/>
          </w:rPr>
          <w:fldChar w:fldCharType="end"/>
        </w:r>
      </w:hyperlink>
    </w:p>
    <w:p w14:paraId="2F542C89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3" w:history="1">
        <w:r w:rsidR="0040175D" w:rsidRPr="00A666CC">
          <w:rPr>
            <w:rStyle w:val="Hypertextovodkaz"/>
            <w:noProof/>
          </w:rPr>
          <w:t>2.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VÝPOČET ÚROVNÍ HLADIN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_Toc122596103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0175D">
          <w:rPr>
            <w:noProof/>
            <w:webHidden/>
          </w:rPr>
          <w:fldChar w:fldCharType="end"/>
        </w:r>
      </w:hyperlink>
    </w:p>
    <w:p w14:paraId="4B3D5358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4" w:history="1">
        <w:r w:rsidR="0040175D" w:rsidRPr="00A666CC">
          <w:rPr>
            <w:rStyle w:val="Hypertextovodkaz"/>
            <w:noProof/>
          </w:rPr>
          <w:t>2.1.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Popis řešení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_Toc122596104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0175D">
          <w:rPr>
            <w:noProof/>
            <w:webHidden/>
          </w:rPr>
          <w:fldChar w:fldCharType="end"/>
        </w:r>
      </w:hyperlink>
    </w:p>
    <w:p w14:paraId="0AB32D11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5" w:history="1">
        <w:r w:rsidR="0040175D" w:rsidRPr="00A666CC">
          <w:rPr>
            <w:rStyle w:val="Hypertextovodkaz"/>
            <w:noProof/>
          </w:rPr>
          <w:t>2.2.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Výsledky výpočtu povodňových hladin přes objekt jezu dle návrhu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_Toc122596105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0175D">
          <w:rPr>
            <w:noProof/>
            <w:webHidden/>
          </w:rPr>
          <w:fldChar w:fldCharType="end"/>
        </w:r>
      </w:hyperlink>
    </w:p>
    <w:p w14:paraId="16D48D57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6" w:history="1">
        <w:r w:rsidR="0040175D" w:rsidRPr="00A666CC">
          <w:rPr>
            <w:rStyle w:val="Hypertextovodkaz"/>
            <w:noProof/>
          </w:rPr>
          <w:t>3.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KONZUMPČNÍ KŘIVKA ÚSEKU PEVNÉHO JEZOVÉHO TĚLESA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_Toc122596106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0175D">
          <w:rPr>
            <w:noProof/>
            <w:webHidden/>
          </w:rPr>
          <w:fldChar w:fldCharType="end"/>
        </w:r>
      </w:hyperlink>
    </w:p>
    <w:p w14:paraId="733F03DD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7" w:history="1">
        <w:r w:rsidR="0040175D" w:rsidRPr="00A666CC">
          <w:rPr>
            <w:rStyle w:val="Hypertextovodkaz"/>
            <w:noProof/>
          </w:rPr>
          <w:t>4.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NÁVRH A POSOUZENÍ SPORTOVNÍ PROPUSTI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_Toc122596107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0175D">
          <w:rPr>
            <w:noProof/>
            <w:webHidden/>
          </w:rPr>
          <w:fldChar w:fldCharType="end"/>
        </w:r>
      </w:hyperlink>
    </w:p>
    <w:p w14:paraId="53843D81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8" w:history="1">
        <w:r w:rsidR="0040175D" w:rsidRPr="00A666CC">
          <w:rPr>
            <w:rStyle w:val="Hypertextovodkaz"/>
            <w:noProof/>
          </w:rPr>
          <w:t>4.1.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Návrhové parametry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_Toc122596108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0175D">
          <w:rPr>
            <w:noProof/>
            <w:webHidden/>
          </w:rPr>
          <w:fldChar w:fldCharType="end"/>
        </w:r>
      </w:hyperlink>
    </w:p>
    <w:p w14:paraId="13386066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09" w:history="1">
        <w:r w:rsidR="0040175D" w:rsidRPr="00A666CC">
          <w:rPr>
            <w:rStyle w:val="Hypertextovodkaz"/>
            <w:noProof/>
          </w:rPr>
          <w:t>4.2.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Použité výpočtové vztahy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_Toc122596109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0175D">
          <w:rPr>
            <w:noProof/>
            <w:webHidden/>
          </w:rPr>
          <w:fldChar w:fldCharType="end"/>
        </w:r>
      </w:hyperlink>
    </w:p>
    <w:p w14:paraId="74D6D70F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0" w:history="1">
        <w:r w:rsidR="0040175D" w:rsidRPr="00A666CC">
          <w:rPr>
            <w:rStyle w:val="Hypertextovodkaz"/>
            <w:noProof/>
          </w:rPr>
          <w:t>4.3.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Úrovně hladin pro plavbu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_Toc122596110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0175D">
          <w:rPr>
            <w:noProof/>
            <w:webHidden/>
          </w:rPr>
          <w:fldChar w:fldCharType="end"/>
        </w:r>
      </w:hyperlink>
    </w:p>
    <w:p w14:paraId="71054884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1" w:history="1">
        <w:r w:rsidR="0040175D" w:rsidRPr="00A666CC">
          <w:rPr>
            <w:rStyle w:val="Hypertextovodkaz"/>
            <w:noProof/>
          </w:rPr>
          <w:t>4.4.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Celkový průtok v řece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_Toc122596111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0175D">
          <w:rPr>
            <w:noProof/>
            <w:webHidden/>
          </w:rPr>
          <w:fldChar w:fldCharType="end"/>
        </w:r>
      </w:hyperlink>
    </w:p>
    <w:p w14:paraId="72BBE9B5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2" w:history="1">
        <w:r w:rsidR="0040175D" w:rsidRPr="00A666CC">
          <w:rPr>
            <w:rStyle w:val="Hypertextovodkaz"/>
            <w:noProof/>
          </w:rPr>
          <w:t>4.5.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Ukazatel pro ukončení plavby sportovní propustí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_Toc122596112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0175D">
          <w:rPr>
            <w:noProof/>
            <w:webHidden/>
          </w:rPr>
          <w:fldChar w:fldCharType="end"/>
        </w:r>
      </w:hyperlink>
    </w:p>
    <w:p w14:paraId="2E01CB67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3" w:history="1">
        <w:r w:rsidR="0040175D" w:rsidRPr="00A666CC">
          <w:rPr>
            <w:rStyle w:val="Hypertextovodkaz"/>
            <w:noProof/>
          </w:rPr>
          <w:t>5.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KONZUMPČNÍ KŘIVKA PŘEPADU PŘES VZTYČENOU KLAPKU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_Toc122596113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0175D">
          <w:rPr>
            <w:noProof/>
            <w:webHidden/>
          </w:rPr>
          <w:fldChar w:fldCharType="end"/>
        </w:r>
      </w:hyperlink>
    </w:p>
    <w:p w14:paraId="15E4F1A2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4" w:history="1">
        <w:r w:rsidR="0040175D" w:rsidRPr="00A666CC">
          <w:rPr>
            <w:rStyle w:val="Hypertextovodkaz"/>
            <w:noProof/>
          </w:rPr>
          <w:t>6.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KONZUMPČNÍ KŘIVKA PŘEPADU PŘES SKLOPENOU KLAPKU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_Toc122596114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0175D">
          <w:rPr>
            <w:noProof/>
            <w:webHidden/>
          </w:rPr>
          <w:fldChar w:fldCharType="end"/>
        </w:r>
      </w:hyperlink>
    </w:p>
    <w:p w14:paraId="0B1684B5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5" w:history="1">
        <w:r w:rsidR="0040175D" w:rsidRPr="00A666CC">
          <w:rPr>
            <w:rStyle w:val="Hypertextovodkaz"/>
            <w:noProof/>
          </w:rPr>
          <w:t>7.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NÁVRH A POSOUZENÍ VÝVARU POD KLAPKOVÝM UZÁVĚREM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_Toc122596115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0175D">
          <w:rPr>
            <w:noProof/>
            <w:webHidden/>
          </w:rPr>
          <w:fldChar w:fldCharType="end"/>
        </w:r>
      </w:hyperlink>
    </w:p>
    <w:p w14:paraId="79EDD7B6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6" w:history="1">
        <w:r w:rsidR="0040175D" w:rsidRPr="00A666CC">
          <w:rPr>
            <w:rStyle w:val="Hypertextovodkaz"/>
            <w:noProof/>
          </w:rPr>
          <w:t>7.1.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Posouzení navrženého vývaru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_Toc122596116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0175D">
          <w:rPr>
            <w:noProof/>
            <w:webHidden/>
          </w:rPr>
          <w:fldChar w:fldCharType="end"/>
        </w:r>
      </w:hyperlink>
    </w:p>
    <w:p w14:paraId="347957A8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7" w:history="1">
        <w:r w:rsidR="0040175D" w:rsidRPr="00A666CC">
          <w:rPr>
            <w:rStyle w:val="Hypertextovodkaz"/>
            <w:noProof/>
          </w:rPr>
          <w:t>7.2.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Výpočet vývaru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_Toc122596117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0175D">
          <w:rPr>
            <w:noProof/>
            <w:webHidden/>
          </w:rPr>
          <w:fldChar w:fldCharType="end"/>
        </w:r>
      </w:hyperlink>
    </w:p>
    <w:p w14:paraId="2E24894C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8" w:history="1">
        <w:r w:rsidR="0040175D" w:rsidRPr="00A666CC">
          <w:rPr>
            <w:rStyle w:val="Hypertextovodkaz"/>
            <w:noProof/>
          </w:rPr>
          <w:t>8.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KAPACITY NÁVRHU RYBÍHO PŘECHODU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_Toc122596118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0175D">
          <w:rPr>
            <w:noProof/>
            <w:webHidden/>
          </w:rPr>
          <w:fldChar w:fldCharType="end"/>
        </w:r>
      </w:hyperlink>
    </w:p>
    <w:p w14:paraId="4AB3E41A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19" w:history="1">
        <w:r w:rsidR="0040175D" w:rsidRPr="00A666CC">
          <w:rPr>
            <w:rStyle w:val="Hypertextovodkaz"/>
            <w:noProof/>
          </w:rPr>
          <w:t>8.1.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Průtok RP běžný provoz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_Toc122596119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0175D">
          <w:rPr>
            <w:noProof/>
            <w:webHidden/>
          </w:rPr>
          <w:fldChar w:fldCharType="end"/>
        </w:r>
      </w:hyperlink>
    </w:p>
    <w:p w14:paraId="72429BD3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20" w:history="1">
        <w:r w:rsidR="0040175D" w:rsidRPr="00A666CC">
          <w:rPr>
            <w:rStyle w:val="Hypertextovodkaz"/>
            <w:noProof/>
          </w:rPr>
          <w:t>8.2.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Průtok RP  velké průtoky - odhad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_Toc122596120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0175D">
          <w:rPr>
            <w:noProof/>
            <w:webHidden/>
          </w:rPr>
          <w:fldChar w:fldCharType="end"/>
        </w:r>
      </w:hyperlink>
    </w:p>
    <w:p w14:paraId="0060DA74" w14:textId="77777777" w:rsidR="0040175D" w:rsidRDefault="00642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96121" w:history="1">
        <w:r w:rsidR="0040175D" w:rsidRPr="00A666CC">
          <w:rPr>
            <w:rStyle w:val="Hypertextovodkaz"/>
            <w:noProof/>
          </w:rPr>
          <w:t>8.3.</w:t>
        </w:r>
        <w:r w:rsidR="004017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175D" w:rsidRPr="00A666CC">
          <w:rPr>
            <w:rStyle w:val="Hypertextovodkaz"/>
            <w:noProof/>
          </w:rPr>
          <w:t>Potrubí vábící vody  RP</w:t>
        </w:r>
        <w:r w:rsidR="0040175D">
          <w:rPr>
            <w:noProof/>
            <w:webHidden/>
          </w:rPr>
          <w:tab/>
        </w:r>
        <w:r w:rsidR="0040175D">
          <w:rPr>
            <w:noProof/>
            <w:webHidden/>
          </w:rPr>
          <w:fldChar w:fldCharType="begin"/>
        </w:r>
        <w:r w:rsidR="0040175D">
          <w:rPr>
            <w:noProof/>
            <w:webHidden/>
          </w:rPr>
          <w:instrText xml:space="preserve"> PAGEREF _Toc122596121 \h </w:instrText>
        </w:r>
        <w:r w:rsidR="0040175D">
          <w:rPr>
            <w:noProof/>
            <w:webHidden/>
          </w:rPr>
        </w:r>
        <w:r w:rsidR="0040175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0175D">
          <w:rPr>
            <w:noProof/>
            <w:webHidden/>
          </w:rPr>
          <w:fldChar w:fldCharType="end"/>
        </w:r>
      </w:hyperlink>
    </w:p>
    <w:p w14:paraId="3CB1A0C8" w14:textId="77777777" w:rsidR="00D31495" w:rsidRPr="004609FB" w:rsidRDefault="00D31495" w:rsidP="00DC6663">
      <w:pPr>
        <w:spacing w:line="360" w:lineRule="auto"/>
        <w:jc w:val="both"/>
      </w:pPr>
      <w:r w:rsidRPr="00F54846">
        <w:rPr>
          <w:rFonts w:cs="Arial"/>
          <w:szCs w:val="24"/>
        </w:rPr>
        <w:fldChar w:fldCharType="end"/>
      </w:r>
    </w:p>
    <w:p w14:paraId="0571EEC1" w14:textId="77777777" w:rsidR="00D31495" w:rsidRDefault="00D31495" w:rsidP="00DC6663">
      <w:pPr>
        <w:jc w:val="both"/>
      </w:pPr>
    </w:p>
    <w:p w14:paraId="7EE10A45" w14:textId="77777777" w:rsidR="004862A2" w:rsidRDefault="004862A2" w:rsidP="00DC6663">
      <w:pPr>
        <w:jc w:val="both"/>
      </w:pPr>
    </w:p>
    <w:p w14:paraId="1A54070F" w14:textId="77777777" w:rsidR="004862A2" w:rsidRDefault="004862A2" w:rsidP="00DC6663">
      <w:pPr>
        <w:jc w:val="both"/>
      </w:pPr>
    </w:p>
    <w:p w14:paraId="249F8605" w14:textId="77777777" w:rsidR="004862A2" w:rsidRDefault="004862A2" w:rsidP="00DC6663">
      <w:pPr>
        <w:jc w:val="both"/>
      </w:pPr>
    </w:p>
    <w:p w14:paraId="16E530CE" w14:textId="77777777" w:rsidR="004862A2" w:rsidRDefault="004862A2" w:rsidP="00DC6663">
      <w:pPr>
        <w:jc w:val="both"/>
      </w:pPr>
    </w:p>
    <w:p w14:paraId="718E1125" w14:textId="77777777" w:rsidR="004862A2" w:rsidRDefault="004862A2" w:rsidP="00DC6663">
      <w:pPr>
        <w:jc w:val="both"/>
      </w:pPr>
    </w:p>
    <w:p w14:paraId="7234AF20" w14:textId="77777777" w:rsidR="004862A2" w:rsidRDefault="004862A2" w:rsidP="00DC6663">
      <w:pPr>
        <w:jc w:val="both"/>
      </w:pPr>
    </w:p>
    <w:p w14:paraId="6A2F5409" w14:textId="77777777" w:rsidR="004862A2" w:rsidRDefault="004862A2" w:rsidP="00DC6663">
      <w:pPr>
        <w:jc w:val="both"/>
      </w:pPr>
    </w:p>
    <w:p w14:paraId="34B7CF63" w14:textId="77777777" w:rsidR="004862A2" w:rsidRPr="004609FB" w:rsidRDefault="004862A2" w:rsidP="00DC6663">
      <w:pPr>
        <w:jc w:val="both"/>
      </w:pPr>
    </w:p>
    <w:p w14:paraId="0A9BD4F2" w14:textId="77777777" w:rsidR="00465BF1" w:rsidRPr="004609FB" w:rsidRDefault="00725685" w:rsidP="00DC6663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0" w:name="_Toc122596098"/>
      <w:r w:rsidRPr="004609FB">
        <w:t>ÚVODNÍ ÚDAJE</w:t>
      </w:r>
      <w:bookmarkEnd w:id="0"/>
    </w:p>
    <w:p w14:paraId="17450270" w14:textId="77777777" w:rsidR="00465BF1" w:rsidRPr="004609FB" w:rsidRDefault="00465BF1" w:rsidP="00DC6663">
      <w:pPr>
        <w:pStyle w:val="Zhlav"/>
        <w:tabs>
          <w:tab w:val="clear" w:pos="4536"/>
          <w:tab w:val="clear" w:pos="9072"/>
        </w:tabs>
        <w:jc w:val="both"/>
      </w:pPr>
    </w:p>
    <w:p w14:paraId="4D7B30D8" w14:textId="77777777" w:rsidR="0064150D" w:rsidRPr="004609FB" w:rsidRDefault="0064150D" w:rsidP="0064150D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" w:name="_Toc122596099"/>
      <w:r w:rsidRPr="004609FB">
        <w:rPr>
          <w:sz w:val="24"/>
          <w:szCs w:val="24"/>
        </w:rPr>
        <w:t>Podklady pro zpracování</w:t>
      </w:r>
      <w:bookmarkEnd w:id="1"/>
    </w:p>
    <w:p w14:paraId="0A0DA41E" w14:textId="77777777" w:rsidR="0064150D" w:rsidRPr="004609FB" w:rsidRDefault="0064150D" w:rsidP="0064150D">
      <w:pPr>
        <w:ind w:firstLine="709"/>
        <w:jc w:val="both"/>
        <w:rPr>
          <w:rFonts w:cs="Arial"/>
        </w:rPr>
      </w:pPr>
    </w:p>
    <w:p w14:paraId="485DB79D" w14:textId="77777777" w:rsidR="0064150D" w:rsidRPr="004609FB" w:rsidRDefault="0064150D" w:rsidP="0064150D">
      <w:pPr>
        <w:numPr>
          <w:ilvl w:val="0"/>
          <w:numId w:val="30"/>
        </w:numPr>
        <w:jc w:val="both"/>
      </w:pPr>
      <w:r w:rsidRPr="004609FB">
        <w:t>hydrologická data</w:t>
      </w:r>
    </w:p>
    <w:p w14:paraId="4E59DC06" w14:textId="77777777" w:rsidR="0064150D" w:rsidRDefault="0064150D" w:rsidP="0064150D">
      <w:pPr>
        <w:numPr>
          <w:ilvl w:val="0"/>
          <w:numId w:val="30"/>
        </w:numPr>
        <w:jc w:val="both"/>
      </w:pPr>
      <w:r w:rsidRPr="004609FB">
        <w:t>tachymetrické zaměření lokality</w:t>
      </w:r>
    </w:p>
    <w:p w14:paraId="685AB1C9" w14:textId="77777777" w:rsidR="00E47353" w:rsidRPr="004609FB" w:rsidRDefault="001A364F" w:rsidP="0064150D">
      <w:pPr>
        <w:numPr>
          <w:ilvl w:val="0"/>
          <w:numId w:val="30"/>
        </w:numPr>
        <w:jc w:val="both"/>
      </w:pPr>
      <w:r w:rsidRPr="002248A5">
        <w:rPr>
          <w:szCs w:val="24"/>
        </w:rPr>
        <w:t xml:space="preserve">Otava, Horažďovice - PPO - varianty jezu </w:t>
      </w:r>
      <w:proofErr w:type="spellStart"/>
      <w:r w:rsidRPr="002248A5">
        <w:rPr>
          <w:szCs w:val="24"/>
        </w:rPr>
        <w:t>Mrskoš</w:t>
      </w:r>
      <w:proofErr w:type="spellEnd"/>
      <w:r>
        <w:rPr>
          <w:szCs w:val="24"/>
        </w:rPr>
        <w:t xml:space="preserve"> – srovnávací </w:t>
      </w:r>
      <w:proofErr w:type="gramStart"/>
      <w:r>
        <w:rPr>
          <w:szCs w:val="24"/>
        </w:rPr>
        <w:t>studie  (VH-TRES</w:t>
      </w:r>
      <w:proofErr w:type="gramEnd"/>
      <w:r>
        <w:rPr>
          <w:szCs w:val="24"/>
        </w:rPr>
        <w:t xml:space="preserve"> s.r.o 2015)</w:t>
      </w:r>
    </w:p>
    <w:p w14:paraId="7A636387" w14:textId="77777777" w:rsidR="0064150D" w:rsidRPr="004609FB" w:rsidRDefault="0064150D" w:rsidP="0064150D">
      <w:pPr>
        <w:pStyle w:val="NormlnStyl2"/>
        <w:widowControl/>
        <w:rPr>
          <w:rFonts w:cs="Arial"/>
        </w:rPr>
      </w:pPr>
    </w:p>
    <w:p w14:paraId="51EE2761" w14:textId="69615583" w:rsidR="0064150D" w:rsidRPr="004609FB" w:rsidRDefault="0064150D" w:rsidP="0064150D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2" w:name="_Toc122596100"/>
      <w:r w:rsidRPr="004609FB">
        <w:rPr>
          <w:sz w:val="24"/>
          <w:szCs w:val="24"/>
        </w:rPr>
        <w:t>Hydrologická data</w:t>
      </w:r>
      <w:r w:rsidR="00DD3454">
        <w:rPr>
          <w:sz w:val="24"/>
          <w:szCs w:val="24"/>
        </w:rPr>
        <w:t xml:space="preserve"> (zdroj ČHMÚ)</w:t>
      </w:r>
      <w:bookmarkEnd w:id="2"/>
    </w:p>
    <w:p w14:paraId="38699F76" w14:textId="77777777" w:rsidR="0064150D" w:rsidRPr="004609FB" w:rsidRDefault="0064150D" w:rsidP="0064150D">
      <w:pPr>
        <w:ind w:firstLine="709"/>
        <w:jc w:val="both"/>
        <w:rPr>
          <w:rFonts w:cs="Arial"/>
        </w:rPr>
      </w:pPr>
    </w:p>
    <w:p w14:paraId="471748EF" w14:textId="77777777" w:rsidR="0064150D" w:rsidRPr="004609FB" w:rsidRDefault="0064150D" w:rsidP="0064150D">
      <w:pPr>
        <w:jc w:val="both"/>
      </w:pPr>
      <w:r w:rsidRPr="004609FB">
        <w:t>Vodní tok:</w:t>
      </w:r>
      <w:r w:rsidRPr="004609FB">
        <w:tab/>
      </w:r>
      <w:r w:rsidRPr="004609FB">
        <w:tab/>
      </w:r>
      <w:r w:rsidRPr="004609FB">
        <w:tab/>
      </w:r>
      <w:r w:rsidRPr="004609FB">
        <w:tab/>
      </w:r>
      <w:r w:rsidRPr="004609FB">
        <w:tab/>
        <w:t>Otava</w:t>
      </w:r>
    </w:p>
    <w:p w14:paraId="6355D535" w14:textId="77777777" w:rsidR="0064150D" w:rsidRPr="004609FB" w:rsidRDefault="0064150D" w:rsidP="0064150D">
      <w:pPr>
        <w:jc w:val="both"/>
      </w:pPr>
      <w:r w:rsidRPr="004609FB">
        <w:t>Číslo hydrologického pořadí:</w:t>
      </w:r>
      <w:r w:rsidRPr="004609FB">
        <w:tab/>
      </w:r>
      <w:r w:rsidRPr="004609FB">
        <w:tab/>
        <w:t>1 – 08 – 0</w:t>
      </w:r>
      <w:r w:rsidR="00715B77">
        <w:t>1</w:t>
      </w:r>
      <w:r w:rsidRPr="004609FB">
        <w:t xml:space="preserve"> – </w:t>
      </w:r>
      <w:r w:rsidR="00715B77">
        <w:t xml:space="preserve">111 (jez </w:t>
      </w:r>
      <w:proofErr w:type="spellStart"/>
      <w:r w:rsidR="00715B77">
        <w:t>Mrskoš</w:t>
      </w:r>
      <w:proofErr w:type="spellEnd"/>
      <w:r w:rsidR="00715B77">
        <w:t>)</w:t>
      </w:r>
    </w:p>
    <w:p w14:paraId="6EE15108" w14:textId="77777777" w:rsidR="0064150D" w:rsidRPr="004609FB" w:rsidRDefault="0064150D" w:rsidP="0064150D">
      <w:pPr>
        <w:jc w:val="both"/>
      </w:pPr>
    </w:p>
    <w:p w14:paraId="54EE86A2" w14:textId="77777777" w:rsidR="0064150D" w:rsidRDefault="0064150D" w:rsidP="0064150D">
      <w:pPr>
        <w:spacing w:line="360" w:lineRule="auto"/>
        <w:jc w:val="both"/>
        <w:rPr>
          <w:i/>
        </w:rPr>
      </w:pPr>
      <w:r w:rsidRPr="004609FB">
        <w:rPr>
          <w:b/>
          <w:i/>
        </w:rPr>
        <w:t xml:space="preserve">m-denní průtoky </w:t>
      </w:r>
      <w:proofErr w:type="spellStart"/>
      <w:r w:rsidRPr="004609FB">
        <w:rPr>
          <w:b/>
          <w:i/>
        </w:rPr>
        <w:t>Q</w:t>
      </w:r>
      <w:r w:rsidRPr="004609FB">
        <w:rPr>
          <w:b/>
          <w:i/>
          <w:vertAlign w:val="subscript"/>
        </w:rPr>
        <w:t>m</w:t>
      </w:r>
      <w:proofErr w:type="spellEnd"/>
      <w:r w:rsidRPr="004609FB">
        <w:rPr>
          <w:b/>
          <w:i/>
        </w:rPr>
        <w:t xml:space="preserve"> v m</w:t>
      </w:r>
      <w:r w:rsidRPr="004609FB">
        <w:rPr>
          <w:b/>
          <w:i/>
          <w:vertAlign w:val="superscript"/>
        </w:rPr>
        <w:t>3</w:t>
      </w:r>
      <w:r w:rsidRPr="004609FB">
        <w:rPr>
          <w:b/>
          <w:i/>
        </w:rPr>
        <w:t>/s</w:t>
      </w:r>
      <w:r w:rsidRPr="004609FB">
        <w:rPr>
          <w:i/>
        </w:rPr>
        <w:t xml:space="preserve"> (průměrné průtoky překročené po dobu m dní)</w:t>
      </w:r>
    </w:p>
    <w:p w14:paraId="5DAFCFE3" w14:textId="77777777" w:rsidR="00715B77" w:rsidRPr="004609FB" w:rsidRDefault="00715B77" w:rsidP="00715B77">
      <w:pPr>
        <w:jc w:val="both"/>
      </w:pPr>
      <w:r>
        <w:t>v blízkém profilu:</w:t>
      </w:r>
      <w:r>
        <w:tab/>
      </w:r>
      <w:r>
        <w:tab/>
      </w:r>
      <w:r>
        <w:tab/>
      </w:r>
      <w:r>
        <w:tab/>
        <w:t>nad odbočením náhonu v Horažďovicích</w:t>
      </w:r>
    </w:p>
    <w:p w14:paraId="3CC72BE7" w14:textId="77777777" w:rsidR="00715B77" w:rsidRPr="004609FB" w:rsidRDefault="00715B77" w:rsidP="0064150D">
      <w:pPr>
        <w:spacing w:line="360" w:lineRule="auto"/>
        <w:jc w:val="both"/>
        <w:rPr>
          <w:i/>
        </w:rPr>
      </w:pPr>
    </w:p>
    <w:tbl>
      <w:tblPr>
        <w:tblW w:w="96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18"/>
        <w:gridCol w:w="718"/>
        <w:gridCol w:w="717"/>
        <w:gridCol w:w="751"/>
        <w:gridCol w:w="751"/>
        <w:gridCol w:w="751"/>
        <w:gridCol w:w="742"/>
        <w:gridCol w:w="742"/>
        <w:gridCol w:w="742"/>
        <w:gridCol w:w="742"/>
        <w:gridCol w:w="742"/>
        <w:gridCol w:w="742"/>
        <w:gridCol w:w="742"/>
      </w:tblGrid>
      <w:tr w:rsidR="0064150D" w:rsidRPr="00391822" w14:paraId="565F8CEA" w14:textId="77777777" w:rsidTr="00391822">
        <w:trPr>
          <w:jc w:val="center"/>
        </w:trPr>
        <w:tc>
          <w:tcPr>
            <w:tcW w:w="670" w:type="dxa"/>
            <w:shd w:val="clear" w:color="auto" w:fill="auto"/>
            <w:vAlign w:val="center"/>
          </w:tcPr>
          <w:p w14:paraId="3FEC2119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30d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60BE904D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60d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9B2BA1C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90d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89A795F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120d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492F0A00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150d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C9F8FB2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180d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00587683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210d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5CC720B5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240d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5E3EA488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270d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43AE966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300d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0318A86E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330d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6402242E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355d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4132D699" w14:textId="77777777" w:rsidR="0064150D" w:rsidRPr="00391822" w:rsidRDefault="0064150D" w:rsidP="00391822">
            <w:pPr>
              <w:jc w:val="both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364d</w:t>
            </w:r>
          </w:p>
        </w:tc>
      </w:tr>
      <w:tr w:rsidR="0064150D" w:rsidRPr="00391822" w14:paraId="064A43A4" w14:textId="77777777" w:rsidTr="00391822">
        <w:trPr>
          <w:jc w:val="center"/>
        </w:trPr>
        <w:tc>
          <w:tcPr>
            <w:tcW w:w="670" w:type="dxa"/>
            <w:shd w:val="clear" w:color="auto" w:fill="auto"/>
            <w:vAlign w:val="center"/>
          </w:tcPr>
          <w:p w14:paraId="2AADC4FA" w14:textId="77777777" w:rsidR="0064150D" w:rsidRPr="00391822" w:rsidRDefault="00715B77" w:rsidP="00391822">
            <w:pPr>
              <w:jc w:val="both"/>
              <w:rPr>
                <w:sz w:val="20"/>
              </w:rPr>
            </w:pPr>
            <w:r>
              <w:rPr>
                <w:sz w:val="20"/>
              </w:rPr>
              <w:t>27</w:t>
            </w:r>
            <w:r w:rsidR="0064150D" w:rsidRPr="00391822">
              <w:rPr>
                <w:sz w:val="20"/>
              </w:rPr>
              <w:t>,00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676A67BC" w14:textId="77777777" w:rsidR="0064150D" w:rsidRPr="00391822" w:rsidRDefault="00715B77" w:rsidP="00391822">
            <w:pPr>
              <w:jc w:val="both"/>
              <w:rPr>
                <w:sz w:val="20"/>
              </w:rPr>
            </w:pPr>
            <w:r>
              <w:rPr>
                <w:sz w:val="20"/>
              </w:rPr>
              <w:t>19,70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781A8AFC" w14:textId="77777777" w:rsidR="0064150D" w:rsidRPr="00391822" w:rsidRDefault="00715B77" w:rsidP="00715B77">
            <w:pPr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  <w:r w:rsidR="0064150D" w:rsidRPr="00391822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  <w:r w:rsidR="0064150D" w:rsidRPr="00391822">
              <w:rPr>
                <w:sz w:val="20"/>
              </w:rPr>
              <w:t>0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D52D0C5" w14:textId="77777777" w:rsidR="0064150D" w:rsidRPr="00391822" w:rsidRDefault="00715B77" w:rsidP="00715B77">
            <w:pPr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  <w:r w:rsidR="0064150D" w:rsidRPr="00391822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  <w:r w:rsidR="0064150D" w:rsidRPr="00391822">
              <w:rPr>
                <w:sz w:val="20"/>
              </w:rPr>
              <w:t>0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5D1FECB5" w14:textId="77777777" w:rsidR="0064150D" w:rsidRPr="00391822" w:rsidRDefault="0064150D" w:rsidP="00DA2B18">
            <w:pPr>
              <w:jc w:val="both"/>
              <w:rPr>
                <w:sz w:val="20"/>
              </w:rPr>
            </w:pPr>
            <w:r w:rsidRPr="00391822">
              <w:rPr>
                <w:sz w:val="20"/>
              </w:rPr>
              <w:t>1</w:t>
            </w:r>
            <w:r w:rsidR="00DA2B18">
              <w:rPr>
                <w:sz w:val="20"/>
              </w:rPr>
              <w:t>1</w:t>
            </w:r>
            <w:r w:rsidRPr="00391822">
              <w:rPr>
                <w:sz w:val="20"/>
              </w:rPr>
              <w:t>,</w:t>
            </w:r>
            <w:r w:rsidR="00DA2B18">
              <w:rPr>
                <w:sz w:val="20"/>
              </w:rPr>
              <w:t>5</w:t>
            </w:r>
            <w:r w:rsidRPr="00391822">
              <w:rPr>
                <w:sz w:val="20"/>
              </w:rPr>
              <w:t>0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CC8BF1C" w14:textId="77777777" w:rsidR="0064150D" w:rsidRPr="00391822" w:rsidRDefault="0064150D" w:rsidP="00DA2B18">
            <w:pPr>
              <w:jc w:val="both"/>
              <w:rPr>
                <w:sz w:val="20"/>
              </w:rPr>
            </w:pPr>
            <w:r w:rsidRPr="00391822">
              <w:rPr>
                <w:sz w:val="20"/>
              </w:rPr>
              <w:t>1</w:t>
            </w:r>
            <w:r w:rsidR="00DA2B18">
              <w:rPr>
                <w:sz w:val="20"/>
              </w:rPr>
              <w:t>0</w:t>
            </w:r>
            <w:r w:rsidRPr="00391822">
              <w:rPr>
                <w:sz w:val="20"/>
              </w:rPr>
              <w:t>,00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C586978" w14:textId="77777777" w:rsidR="0064150D" w:rsidRPr="00391822" w:rsidRDefault="00DA2B18" w:rsidP="00DA2B18">
            <w:pPr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="0064150D" w:rsidRPr="00391822">
              <w:rPr>
                <w:sz w:val="20"/>
              </w:rPr>
              <w:t>,</w:t>
            </w:r>
            <w:r>
              <w:rPr>
                <w:sz w:val="20"/>
              </w:rPr>
              <w:t>77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56D2E155" w14:textId="77777777" w:rsidR="0064150D" w:rsidRPr="00391822" w:rsidRDefault="00DA2B18" w:rsidP="00DA2B18">
            <w:pPr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="0064150D" w:rsidRPr="00391822">
              <w:rPr>
                <w:sz w:val="20"/>
              </w:rPr>
              <w:t>,</w:t>
            </w:r>
            <w:r>
              <w:rPr>
                <w:sz w:val="20"/>
              </w:rPr>
              <w:t>65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731B5151" w14:textId="77777777" w:rsidR="0064150D" w:rsidRPr="00391822" w:rsidRDefault="00DA2B18" w:rsidP="00DA2B18">
            <w:pPr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="0064150D" w:rsidRPr="00391822">
              <w:rPr>
                <w:sz w:val="20"/>
              </w:rPr>
              <w:t>,</w:t>
            </w:r>
            <w:r>
              <w:rPr>
                <w:sz w:val="20"/>
              </w:rPr>
              <w:t>62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7A0B8FA7" w14:textId="77777777" w:rsidR="0064150D" w:rsidRPr="00391822" w:rsidRDefault="00DA2B18" w:rsidP="00391822">
            <w:pPr>
              <w:jc w:val="both"/>
              <w:rPr>
                <w:sz w:val="20"/>
              </w:rPr>
            </w:pPr>
            <w:r>
              <w:rPr>
                <w:sz w:val="20"/>
              </w:rPr>
              <w:t>5,62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892E3FE" w14:textId="77777777" w:rsidR="0064150D" w:rsidRPr="00391822" w:rsidRDefault="00DA2B18" w:rsidP="00DA2B18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 w:rsidR="0064150D" w:rsidRPr="00391822">
              <w:rPr>
                <w:sz w:val="20"/>
              </w:rPr>
              <w:t>,5</w:t>
            </w:r>
            <w:r>
              <w:rPr>
                <w:sz w:val="20"/>
              </w:rPr>
              <w:t>2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26415786" w14:textId="77777777" w:rsidR="0064150D" w:rsidRPr="00391822" w:rsidRDefault="00DA2B18" w:rsidP="00391822">
            <w:pPr>
              <w:jc w:val="both"/>
              <w:rPr>
                <w:sz w:val="20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33C777C3" w14:textId="77777777" w:rsidR="0064150D" w:rsidRPr="00391822" w:rsidRDefault="00DA2B18" w:rsidP="00391822">
            <w:pPr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</w:tr>
    </w:tbl>
    <w:p w14:paraId="6A11AF36" w14:textId="77777777" w:rsidR="0064150D" w:rsidRPr="004609FB" w:rsidRDefault="0064150D" w:rsidP="0064150D">
      <w:pPr>
        <w:jc w:val="both"/>
      </w:pPr>
    </w:p>
    <w:p w14:paraId="437B9324" w14:textId="77777777" w:rsidR="0064150D" w:rsidRPr="004609FB" w:rsidRDefault="0064150D" w:rsidP="0064150D">
      <w:pPr>
        <w:jc w:val="both"/>
      </w:pPr>
    </w:p>
    <w:p w14:paraId="76C8B4D3" w14:textId="77777777" w:rsidR="0064150D" w:rsidRPr="004609FB" w:rsidRDefault="0064150D" w:rsidP="0064150D">
      <w:pPr>
        <w:spacing w:line="360" w:lineRule="auto"/>
        <w:jc w:val="both"/>
        <w:rPr>
          <w:i/>
        </w:rPr>
      </w:pPr>
      <w:r w:rsidRPr="004609FB">
        <w:rPr>
          <w:b/>
          <w:i/>
        </w:rPr>
        <w:t>N-leté průtoky Q</w:t>
      </w:r>
      <w:r w:rsidRPr="004609FB">
        <w:rPr>
          <w:b/>
          <w:i/>
          <w:vertAlign w:val="subscript"/>
        </w:rPr>
        <w:t>N</w:t>
      </w:r>
      <w:r w:rsidRPr="004609FB">
        <w:rPr>
          <w:b/>
          <w:i/>
        </w:rPr>
        <w:t xml:space="preserve"> v m</w:t>
      </w:r>
      <w:r w:rsidRPr="004609FB">
        <w:rPr>
          <w:b/>
          <w:i/>
          <w:vertAlign w:val="superscript"/>
        </w:rPr>
        <w:t>3</w:t>
      </w:r>
      <w:r w:rsidRPr="004609FB">
        <w:rPr>
          <w:b/>
          <w:i/>
        </w:rPr>
        <w:t>/s</w:t>
      </w:r>
      <w:r w:rsidRPr="004609FB">
        <w:rPr>
          <w:i/>
        </w:rPr>
        <w:t xml:space="preserve"> (průměrné průtoky překročené po dobu N let)</w:t>
      </w:r>
    </w:p>
    <w:tbl>
      <w:tblPr>
        <w:tblW w:w="51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17"/>
        <w:gridCol w:w="717"/>
        <w:gridCol w:w="717"/>
        <w:gridCol w:w="749"/>
        <w:gridCol w:w="749"/>
        <w:gridCol w:w="749"/>
        <w:gridCol w:w="750"/>
      </w:tblGrid>
      <w:tr w:rsidR="0064150D" w:rsidRPr="00391822" w14:paraId="7D37C723" w14:textId="77777777" w:rsidTr="00391822">
        <w:tc>
          <w:tcPr>
            <w:tcW w:w="717" w:type="dxa"/>
            <w:shd w:val="clear" w:color="auto" w:fill="auto"/>
            <w:vAlign w:val="center"/>
          </w:tcPr>
          <w:p w14:paraId="0CCE004F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5EEA1B4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2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3EBE4969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5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251324E0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10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6A7A7625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20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7713624C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50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3DAEFD4A" w14:textId="77777777" w:rsidR="0064150D" w:rsidRPr="00391822" w:rsidRDefault="0064150D" w:rsidP="00391822">
            <w:pPr>
              <w:jc w:val="center"/>
              <w:rPr>
                <w:b/>
                <w:sz w:val="20"/>
              </w:rPr>
            </w:pPr>
            <w:r w:rsidRPr="00391822">
              <w:rPr>
                <w:b/>
                <w:sz w:val="20"/>
              </w:rPr>
              <w:t>Q</w:t>
            </w:r>
            <w:r w:rsidRPr="00391822">
              <w:rPr>
                <w:b/>
                <w:sz w:val="20"/>
                <w:vertAlign w:val="subscript"/>
              </w:rPr>
              <w:t>100</w:t>
            </w:r>
          </w:p>
        </w:tc>
      </w:tr>
      <w:tr w:rsidR="0064150D" w:rsidRPr="00391822" w14:paraId="425AAC38" w14:textId="77777777" w:rsidTr="00391822">
        <w:tc>
          <w:tcPr>
            <w:tcW w:w="717" w:type="dxa"/>
            <w:shd w:val="clear" w:color="auto" w:fill="auto"/>
            <w:vAlign w:val="center"/>
          </w:tcPr>
          <w:p w14:paraId="5FDF7FF3" w14:textId="77777777" w:rsidR="0064150D" w:rsidRPr="00391822" w:rsidRDefault="0064150D" w:rsidP="00DA2B18">
            <w:pPr>
              <w:jc w:val="center"/>
              <w:rPr>
                <w:sz w:val="20"/>
              </w:rPr>
            </w:pPr>
            <w:r w:rsidRPr="00391822">
              <w:rPr>
                <w:sz w:val="20"/>
              </w:rPr>
              <w:t>1</w:t>
            </w:r>
            <w:r w:rsidR="00DA2B18">
              <w:rPr>
                <w:sz w:val="20"/>
              </w:rPr>
              <w:t>26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C3C7F65" w14:textId="77777777" w:rsidR="0064150D" w:rsidRPr="00391822" w:rsidRDefault="00DA2B18" w:rsidP="003918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7F011AB" w14:textId="77777777" w:rsidR="0064150D" w:rsidRPr="00391822" w:rsidRDefault="00DA2B18" w:rsidP="003918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2FE2AE01" w14:textId="77777777" w:rsidR="0064150D" w:rsidRPr="00391822" w:rsidRDefault="00DA2B18" w:rsidP="003918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271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263A30E2" w14:textId="77777777" w:rsidR="0064150D" w:rsidRPr="00391822" w:rsidRDefault="00DA2B18" w:rsidP="003918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328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217223BF" w14:textId="77777777" w:rsidR="0064150D" w:rsidRPr="00391822" w:rsidRDefault="00DA2B18" w:rsidP="003918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413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32D22177" w14:textId="77777777" w:rsidR="0064150D" w:rsidRPr="00391822" w:rsidRDefault="00DA2B18" w:rsidP="003918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486</w:t>
            </w:r>
          </w:p>
        </w:tc>
      </w:tr>
    </w:tbl>
    <w:p w14:paraId="2B8DBFF4" w14:textId="77777777" w:rsidR="0064150D" w:rsidRDefault="0064150D" w:rsidP="0064150D">
      <w:pPr>
        <w:jc w:val="both"/>
      </w:pPr>
    </w:p>
    <w:p w14:paraId="7809C4C9" w14:textId="77777777" w:rsidR="00820378" w:rsidRDefault="00820378" w:rsidP="0064150D">
      <w:pPr>
        <w:jc w:val="both"/>
      </w:pPr>
    </w:p>
    <w:p w14:paraId="29CF485C" w14:textId="2F6E9E76" w:rsidR="00820378" w:rsidRDefault="00592340" w:rsidP="0064150D">
      <w:pPr>
        <w:jc w:val="both"/>
      </w:pPr>
      <w:r>
        <w:t>ú</w:t>
      </w:r>
      <w:r w:rsidR="00820378">
        <w:t xml:space="preserve">roveň hladiny v nadjezí: </w:t>
      </w:r>
      <w:r w:rsidR="00820378">
        <w:tab/>
      </w:r>
      <w:r w:rsidR="00820378">
        <w:tab/>
      </w:r>
      <w:r w:rsidR="00820378">
        <w:tab/>
      </w:r>
      <w:r w:rsidR="00DD3454">
        <w:t xml:space="preserve"> </w:t>
      </w:r>
      <w:r w:rsidR="00820378">
        <w:t>H</w:t>
      </w:r>
      <w:r w:rsidR="00820378" w:rsidRPr="00820378">
        <w:rPr>
          <w:vertAlign w:val="subscript"/>
        </w:rPr>
        <w:t>100</w:t>
      </w:r>
      <w:r w:rsidR="00820378">
        <w:t xml:space="preserve"> = </w:t>
      </w:r>
      <w:r w:rsidR="00DA2B36">
        <w:t xml:space="preserve"> </w:t>
      </w:r>
      <w:r w:rsidR="00CE031B">
        <w:t>419</w:t>
      </w:r>
      <w:r w:rsidR="00820378">
        <w:t>,</w:t>
      </w:r>
      <w:r w:rsidR="00CE031B">
        <w:t>6</w:t>
      </w:r>
      <w:r w:rsidR="001A28EE">
        <w:t>8</w:t>
      </w:r>
      <w:r w:rsidR="00820378">
        <w:t xml:space="preserve"> m </w:t>
      </w:r>
      <w:proofErr w:type="gramStart"/>
      <w:r w:rsidR="00820378">
        <w:t>n.</w:t>
      </w:r>
      <w:r>
        <w:t>m</w:t>
      </w:r>
      <w:r w:rsidR="00820378">
        <w:t>.</w:t>
      </w:r>
      <w:proofErr w:type="gramEnd"/>
    </w:p>
    <w:p w14:paraId="1017B649" w14:textId="77777777" w:rsidR="00820378" w:rsidRPr="00592340" w:rsidRDefault="00592340" w:rsidP="0064150D">
      <w:pPr>
        <w:jc w:val="both"/>
      </w:pPr>
      <w:r>
        <w:t>úroveň hladiny Q</w:t>
      </w:r>
      <w:r>
        <w:rPr>
          <w:vertAlign w:val="subscript"/>
        </w:rPr>
        <w:t xml:space="preserve">1  </w:t>
      </w:r>
      <w:r>
        <w:t>podjezí:                      H</w:t>
      </w:r>
      <w:r w:rsidRPr="00820378">
        <w:rPr>
          <w:vertAlign w:val="subscript"/>
        </w:rPr>
        <w:t>1</w:t>
      </w:r>
      <w:r>
        <w:t xml:space="preserve"> </w:t>
      </w:r>
      <w:r w:rsidR="00DA2B36">
        <w:t xml:space="preserve">  </w:t>
      </w:r>
      <w:r>
        <w:t xml:space="preserve">= </w:t>
      </w:r>
      <w:r w:rsidR="00DA2B36">
        <w:t xml:space="preserve"> </w:t>
      </w:r>
      <w:r>
        <w:t xml:space="preserve">417,01 m </w:t>
      </w:r>
      <w:proofErr w:type="gramStart"/>
      <w:r>
        <w:t>n.m.</w:t>
      </w:r>
      <w:proofErr w:type="gramEnd"/>
    </w:p>
    <w:p w14:paraId="78B8BF38" w14:textId="77777777" w:rsidR="00592340" w:rsidRDefault="00592340" w:rsidP="00592340">
      <w:pPr>
        <w:jc w:val="both"/>
      </w:pPr>
      <w:r>
        <w:t>úroveň hladiny Q</w:t>
      </w:r>
      <w:r>
        <w:rPr>
          <w:vertAlign w:val="subscript"/>
        </w:rPr>
        <w:t xml:space="preserve">180d  </w:t>
      </w:r>
      <w:r>
        <w:t>podjezí:                  H</w:t>
      </w:r>
      <w:r>
        <w:rPr>
          <w:vertAlign w:val="subscript"/>
        </w:rPr>
        <w:t>180d</w:t>
      </w:r>
      <w:r>
        <w:t xml:space="preserve"> = 415,65 m </w:t>
      </w:r>
      <w:proofErr w:type="gramStart"/>
      <w:r>
        <w:t>n.m.</w:t>
      </w:r>
      <w:proofErr w:type="gramEnd"/>
    </w:p>
    <w:p w14:paraId="628CCA18" w14:textId="77777777" w:rsidR="00592340" w:rsidRPr="00592340" w:rsidRDefault="00592340" w:rsidP="00592340">
      <w:pPr>
        <w:jc w:val="both"/>
      </w:pPr>
      <w:r>
        <w:t>úroveň hladiny Q</w:t>
      </w:r>
      <w:r>
        <w:rPr>
          <w:vertAlign w:val="subscript"/>
        </w:rPr>
        <w:t xml:space="preserve">355d  </w:t>
      </w:r>
      <w:r>
        <w:t>podjezí:                  H</w:t>
      </w:r>
      <w:r>
        <w:rPr>
          <w:vertAlign w:val="subscript"/>
        </w:rPr>
        <w:t>355d</w:t>
      </w:r>
      <w:r>
        <w:t xml:space="preserve"> = 415,57 m </w:t>
      </w:r>
      <w:proofErr w:type="gramStart"/>
      <w:r>
        <w:t>n.m.</w:t>
      </w:r>
      <w:proofErr w:type="gramEnd"/>
    </w:p>
    <w:p w14:paraId="4E31D335" w14:textId="77777777" w:rsidR="00592340" w:rsidRPr="004609FB" w:rsidRDefault="00592340" w:rsidP="00592340">
      <w:pPr>
        <w:jc w:val="both"/>
      </w:pPr>
    </w:p>
    <w:p w14:paraId="688085F2" w14:textId="77777777" w:rsidR="00820378" w:rsidRPr="004609FB" w:rsidRDefault="00820378" w:rsidP="0064150D">
      <w:pPr>
        <w:jc w:val="both"/>
      </w:pPr>
    </w:p>
    <w:p w14:paraId="259F921F" w14:textId="77777777" w:rsidR="00FC25B9" w:rsidRPr="004609FB" w:rsidRDefault="00FC25B9" w:rsidP="00DC6663">
      <w:pPr>
        <w:jc w:val="both"/>
      </w:pPr>
    </w:p>
    <w:p w14:paraId="75B576BE" w14:textId="77777777" w:rsidR="00776756" w:rsidRPr="001A28EE" w:rsidRDefault="00776756" w:rsidP="00776756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3" w:name="_Toc122596101"/>
      <w:r w:rsidRPr="001A28EE">
        <w:rPr>
          <w:sz w:val="24"/>
          <w:szCs w:val="24"/>
        </w:rPr>
        <w:t>Údaje o MVE</w:t>
      </w:r>
      <w:bookmarkEnd w:id="3"/>
      <w:r w:rsidRPr="001A28EE">
        <w:rPr>
          <w:sz w:val="24"/>
          <w:szCs w:val="24"/>
        </w:rPr>
        <w:t xml:space="preserve"> </w:t>
      </w:r>
    </w:p>
    <w:p w14:paraId="4D993BCD" w14:textId="77777777" w:rsidR="001A28EE" w:rsidRPr="001A28EE" w:rsidRDefault="001A28EE" w:rsidP="001A28EE">
      <w:pPr>
        <w:pStyle w:val="slo2"/>
        <w:ind w:left="426"/>
        <w:jc w:val="both"/>
        <w:rPr>
          <w:rFonts w:cs="Arial"/>
        </w:rPr>
      </w:pPr>
    </w:p>
    <w:p w14:paraId="0A980D27" w14:textId="77777777" w:rsidR="00776756" w:rsidRDefault="00CE031B" w:rsidP="00776756">
      <w:pPr>
        <w:ind w:firstLine="709"/>
        <w:jc w:val="both"/>
        <w:rPr>
          <w:rFonts w:cs="Arial"/>
        </w:rPr>
      </w:pPr>
      <w:r>
        <w:rPr>
          <w:rFonts w:cs="Arial"/>
        </w:rPr>
        <w:t xml:space="preserve">Objekt jezu není </w:t>
      </w:r>
      <w:proofErr w:type="spellStart"/>
      <w:r>
        <w:rPr>
          <w:rFonts w:cs="Arial"/>
        </w:rPr>
        <w:t>hydro</w:t>
      </w:r>
      <w:r w:rsidR="001A28EE">
        <w:rPr>
          <w:rFonts w:cs="Arial"/>
        </w:rPr>
        <w:t>e</w:t>
      </w:r>
      <w:r>
        <w:rPr>
          <w:rFonts w:cs="Arial"/>
        </w:rPr>
        <w:t>nergeticky</w:t>
      </w:r>
      <w:proofErr w:type="spellEnd"/>
      <w:r>
        <w:rPr>
          <w:rFonts w:cs="Arial"/>
        </w:rPr>
        <w:t xml:space="preserve"> využíván</w:t>
      </w:r>
      <w:r w:rsidR="001A28EE">
        <w:rPr>
          <w:rFonts w:cs="Arial"/>
        </w:rPr>
        <w:t>.</w:t>
      </w:r>
    </w:p>
    <w:p w14:paraId="063D574E" w14:textId="77777777" w:rsidR="001A28EE" w:rsidRDefault="001A28EE" w:rsidP="00776756">
      <w:pPr>
        <w:ind w:firstLine="709"/>
        <w:jc w:val="both"/>
        <w:rPr>
          <w:rFonts w:cs="Arial"/>
        </w:rPr>
      </w:pPr>
    </w:p>
    <w:p w14:paraId="7A4AFF68" w14:textId="77777777" w:rsidR="001A28EE" w:rsidRDefault="001A28EE" w:rsidP="00776756">
      <w:pPr>
        <w:ind w:firstLine="709"/>
        <w:jc w:val="both"/>
        <w:rPr>
          <w:rFonts w:cs="Arial"/>
        </w:rPr>
      </w:pPr>
    </w:p>
    <w:p w14:paraId="2A354234" w14:textId="77777777" w:rsidR="001A28EE" w:rsidRPr="001A28EE" w:rsidRDefault="001A28EE" w:rsidP="001A28EE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4" w:name="_Toc122596102"/>
      <w:r>
        <w:rPr>
          <w:sz w:val="24"/>
          <w:szCs w:val="24"/>
        </w:rPr>
        <w:t>Odběr ze zdrže</w:t>
      </w:r>
      <w:bookmarkEnd w:id="4"/>
      <w:r w:rsidRPr="001A28EE">
        <w:rPr>
          <w:sz w:val="24"/>
          <w:szCs w:val="24"/>
        </w:rPr>
        <w:t xml:space="preserve"> </w:t>
      </w:r>
    </w:p>
    <w:p w14:paraId="58397D76" w14:textId="77777777" w:rsidR="001A28EE" w:rsidRPr="001A28EE" w:rsidRDefault="001A28EE" w:rsidP="001A28EE">
      <w:pPr>
        <w:pStyle w:val="slo2"/>
        <w:ind w:left="426"/>
        <w:jc w:val="both"/>
        <w:rPr>
          <w:rFonts w:cs="Arial"/>
        </w:rPr>
      </w:pPr>
    </w:p>
    <w:p w14:paraId="308EF707" w14:textId="77777777" w:rsidR="001A28EE" w:rsidRDefault="001A28EE" w:rsidP="001A28EE">
      <w:pPr>
        <w:ind w:firstLine="709"/>
        <w:jc w:val="both"/>
        <w:rPr>
          <w:rFonts w:cs="Arial"/>
        </w:rPr>
      </w:pPr>
      <w:r>
        <w:rPr>
          <w:rFonts w:cs="Arial"/>
        </w:rPr>
        <w:t>Ze zdrže je v pravé opěrné zdi realizován odběr na Škrobárenské rybníky.</w:t>
      </w:r>
      <w:r w:rsidR="00507F29">
        <w:rPr>
          <w:rFonts w:cs="Arial"/>
        </w:rPr>
        <w:t xml:space="preserve"> Odběr je realizován potrubím DN 400, regulace odběru je prováděna v lomové šachtě za rubem opěrné zdi se dnem na kótě 417,44 </w:t>
      </w:r>
      <w:proofErr w:type="spellStart"/>
      <w:proofErr w:type="gramStart"/>
      <w:r w:rsidR="00507F29">
        <w:rPr>
          <w:rFonts w:cs="Arial"/>
        </w:rPr>
        <w:t>m.n.</w:t>
      </w:r>
      <w:proofErr w:type="gramEnd"/>
      <w:r w:rsidR="00507F29">
        <w:rPr>
          <w:rFonts w:cs="Arial"/>
        </w:rPr>
        <w:t>m</w:t>
      </w:r>
      <w:proofErr w:type="spellEnd"/>
      <w:r w:rsidR="00507F29">
        <w:rPr>
          <w:rFonts w:cs="Arial"/>
        </w:rPr>
        <w:t>.</w:t>
      </w:r>
      <w:r w:rsidR="000C5DB8">
        <w:rPr>
          <w:rFonts w:cs="Arial"/>
        </w:rPr>
        <w:t xml:space="preserve"> V případě neškrcení vtoku v šachtě, je odběr dán jeho kapacitou v závislosti na výši hladiny ve zdrži.</w:t>
      </w:r>
    </w:p>
    <w:p w14:paraId="77A7953E" w14:textId="77777777" w:rsidR="001A28EE" w:rsidRDefault="001A28EE" w:rsidP="00776756">
      <w:pPr>
        <w:ind w:firstLine="709"/>
        <w:jc w:val="both"/>
      </w:pPr>
    </w:p>
    <w:p w14:paraId="73155339" w14:textId="77777777" w:rsidR="00791D85" w:rsidRPr="004609FB" w:rsidRDefault="00791D85" w:rsidP="00DC6663">
      <w:pPr>
        <w:jc w:val="both"/>
      </w:pPr>
    </w:p>
    <w:p w14:paraId="14269A89" w14:textId="77777777" w:rsidR="00FC25B9" w:rsidRPr="004609FB" w:rsidRDefault="00FC25B9" w:rsidP="00DC6663">
      <w:pPr>
        <w:jc w:val="both"/>
      </w:pPr>
    </w:p>
    <w:p w14:paraId="280331BE" w14:textId="77777777" w:rsidR="00FC25B9" w:rsidRPr="004609FB" w:rsidRDefault="00776756" w:rsidP="00FC25B9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r>
        <w:br w:type="page"/>
      </w:r>
      <w:bookmarkStart w:id="5" w:name="_Toc122596103"/>
      <w:r w:rsidR="00725685" w:rsidRPr="004609FB">
        <w:lastRenderedPageBreak/>
        <w:t>VÝPOČET ÚROVNÍ HLADIN</w:t>
      </w:r>
      <w:bookmarkEnd w:id="5"/>
    </w:p>
    <w:p w14:paraId="1D9813CD" w14:textId="77777777" w:rsidR="00FC25B9" w:rsidRPr="004609FB" w:rsidRDefault="00FC25B9" w:rsidP="00FC25B9">
      <w:pPr>
        <w:jc w:val="both"/>
        <w:rPr>
          <w:rFonts w:cs="Arial"/>
        </w:rPr>
      </w:pPr>
    </w:p>
    <w:p w14:paraId="6E3C67C7" w14:textId="77777777" w:rsidR="00FC25B9" w:rsidRDefault="00FC25B9" w:rsidP="00FC25B9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6" w:name="_Toc122596104"/>
      <w:r w:rsidRPr="004609FB">
        <w:rPr>
          <w:sz w:val="24"/>
          <w:szCs w:val="24"/>
        </w:rPr>
        <w:t>Popis řešení</w:t>
      </w:r>
      <w:bookmarkEnd w:id="6"/>
    </w:p>
    <w:p w14:paraId="1E662200" w14:textId="77777777" w:rsidR="000C5DB8" w:rsidRPr="004609FB" w:rsidRDefault="000C5DB8" w:rsidP="000C5DB8">
      <w:pPr>
        <w:pStyle w:val="slo2"/>
        <w:ind w:left="-6"/>
        <w:jc w:val="both"/>
        <w:rPr>
          <w:sz w:val="24"/>
          <w:szCs w:val="24"/>
        </w:rPr>
      </w:pPr>
    </w:p>
    <w:p w14:paraId="4F331245" w14:textId="77777777" w:rsidR="000C5DB8" w:rsidRDefault="00FC25B9" w:rsidP="000C5DB8">
      <w:pPr>
        <w:ind w:left="720"/>
        <w:jc w:val="both"/>
        <w:rPr>
          <w:szCs w:val="24"/>
        </w:rPr>
      </w:pPr>
      <w:r w:rsidRPr="004609FB">
        <w:rPr>
          <w:rFonts w:cs="Arial"/>
        </w:rPr>
        <w:t xml:space="preserve">Pro stanovení úrovní hladin v řece při časové řadě průtoků byl </w:t>
      </w:r>
      <w:r w:rsidR="00D431E0">
        <w:rPr>
          <w:rFonts w:cs="Arial"/>
        </w:rPr>
        <w:t xml:space="preserve">dříve </w:t>
      </w:r>
      <w:r w:rsidRPr="004609FB">
        <w:rPr>
          <w:rFonts w:cs="Arial"/>
        </w:rPr>
        <w:t xml:space="preserve">vytvořen matematický 1D – model v programovém prostředí Hec – Ras (v. </w:t>
      </w:r>
      <w:proofErr w:type="gramStart"/>
      <w:r w:rsidRPr="004609FB">
        <w:rPr>
          <w:rFonts w:cs="Arial"/>
        </w:rPr>
        <w:t xml:space="preserve">4.1.0.). </w:t>
      </w:r>
      <w:r w:rsidR="000C5DB8">
        <w:rPr>
          <w:rFonts w:cs="Arial"/>
        </w:rPr>
        <w:t xml:space="preserve"> a to</w:t>
      </w:r>
      <w:proofErr w:type="gramEnd"/>
      <w:r w:rsidR="000C5DB8">
        <w:rPr>
          <w:rFonts w:cs="Arial"/>
        </w:rPr>
        <w:t xml:space="preserve"> v rámci  uvedeného podkladu </w:t>
      </w:r>
      <w:r w:rsidR="000C5DB8" w:rsidRPr="002248A5">
        <w:rPr>
          <w:szCs w:val="24"/>
        </w:rPr>
        <w:t xml:space="preserve">Otava, Horažďovice - PPO - varianty jezu </w:t>
      </w:r>
      <w:proofErr w:type="spellStart"/>
      <w:r w:rsidR="000C5DB8" w:rsidRPr="002248A5">
        <w:rPr>
          <w:szCs w:val="24"/>
        </w:rPr>
        <w:t>Mrskoš</w:t>
      </w:r>
      <w:proofErr w:type="spellEnd"/>
      <w:r w:rsidR="000C5DB8">
        <w:rPr>
          <w:szCs w:val="24"/>
        </w:rPr>
        <w:t xml:space="preserve"> – srovnávací studie  (VH-TRES s.r.o 2015)</w:t>
      </w:r>
    </w:p>
    <w:p w14:paraId="7550CAB6" w14:textId="77777777" w:rsidR="008A0BCA" w:rsidRDefault="008A0BCA" w:rsidP="000C5DB8">
      <w:pPr>
        <w:ind w:left="720"/>
        <w:jc w:val="both"/>
        <w:rPr>
          <w:szCs w:val="24"/>
        </w:rPr>
      </w:pPr>
    </w:p>
    <w:p w14:paraId="377DACAB" w14:textId="77777777" w:rsidR="000C5DB8" w:rsidRDefault="000C5DB8" w:rsidP="000C5DB8">
      <w:pPr>
        <w:ind w:left="720"/>
        <w:jc w:val="both"/>
        <w:rPr>
          <w:szCs w:val="24"/>
        </w:rPr>
      </w:pPr>
    </w:p>
    <w:p w14:paraId="6B55DC08" w14:textId="77777777" w:rsidR="000C5DB8" w:rsidRDefault="00614EE9" w:rsidP="000C5DB8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7" w:name="_Toc122596105"/>
      <w:r>
        <w:rPr>
          <w:sz w:val="24"/>
          <w:szCs w:val="24"/>
        </w:rPr>
        <w:t>Výsledky výpočtu povodňových hladin přes objekt jezu dle návrhu</w:t>
      </w:r>
      <w:bookmarkEnd w:id="7"/>
    </w:p>
    <w:p w14:paraId="57E71CC9" w14:textId="77777777" w:rsidR="00F64A10" w:rsidRDefault="00F64A10" w:rsidP="00F64A10">
      <w:pPr>
        <w:pStyle w:val="slo2"/>
        <w:ind w:left="426"/>
        <w:jc w:val="both"/>
        <w:rPr>
          <w:sz w:val="24"/>
          <w:szCs w:val="24"/>
        </w:rPr>
      </w:pPr>
    </w:p>
    <w:p w14:paraId="58482ADA" w14:textId="77777777" w:rsidR="00F64A10" w:rsidRDefault="00F64A10" w:rsidP="00F64A10">
      <w:pPr>
        <w:pStyle w:val="slo2"/>
        <w:jc w:val="both"/>
        <w:rPr>
          <w:sz w:val="24"/>
          <w:szCs w:val="24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30"/>
        <w:gridCol w:w="1754"/>
        <w:gridCol w:w="1754"/>
        <w:gridCol w:w="1774"/>
        <w:gridCol w:w="1774"/>
      </w:tblGrid>
      <w:tr w:rsidR="00F64A10" w:rsidRPr="00A2627E" w14:paraId="679F143B" w14:textId="77777777" w:rsidTr="00A2627E">
        <w:trPr>
          <w:trHeight w:val="597"/>
        </w:trPr>
        <w:tc>
          <w:tcPr>
            <w:tcW w:w="1842" w:type="dxa"/>
            <w:shd w:val="clear" w:color="auto" w:fill="auto"/>
          </w:tcPr>
          <w:p w14:paraId="63A0D33F" w14:textId="77777777" w:rsidR="00F64A10" w:rsidRPr="00A2627E" w:rsidRDefault="00F64A10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r w:rsidRPr="00A2627E">
              <w:rPr>
                <w:rFonts w:cs="Arial"/>
                <w:b/>
                <w:caps/>
              </w:rPr>
              <w:t>staničení</w:t>
            </w:r>
          </w:p>
          <w:p w14:paraId="2BD500DD" w14:textId="77777777" w:rsidR="00F64A10" w:rsidRPr="00A2627E" w:rsidRDefault="00DA2B36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proofErr w:type="gramStart"/>
            <w:r w:rsidRPr="00A2627E">
              <w:rPr>
                <w:rFonts w:cs="Arial"/>
                <w:b/>
              </w:rPr>
              <w:t>ř.km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14:paraId="258EE41F" w14:textId="77777777" w:rsidR="00F64A10" w:rsidRPr="00A2627E" w:rsidRDefault="00F64A10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r w:rsidRPr="00A2627E">
              <w:rPr>
                <w:rFonts w:cs="Arial"/>
                <w:b/>
                <w:caps/>
              </w:rPr>
              <w:t>osa</w:t>
            </w:r>
          </w:p>
          <w:p w14:paraId="75D237D3" w14:textId="77777777" w:rsidR="00F64A10" w:rsidRPr="00A2627E" w:rsidRDefault="00DA2B36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proofErr w:type="spellStart"/>
            <w:proofErr w:type="gramStart"/>
            <w:r w:rsidRPr="00A2627E">
              <w:rPr>
                <w:rFonts w:cs="Arial"/>
                <w:b/>
              </w:rPr>
              <w:t>m.n.</w:t>
            </w:r>
            <w:proofErr w:type="gramEnd"/>
            <w:r w:rsidRPr="00A2627E">
              <w:rPr>
                <w:rFonts w:cs="Arial"/>
                <w:b/>
              </w:rPr>
              <w:t>m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CB48D32" w14:textId="77777777" w:rsidR="00F64A10" w:rsidRPr="00A2627E" w:rsidRDefault="00DF4540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r w:rsidRPr="00A2627E">
              <w:rPr>
                <w:rFonts w:cs="Arial"/>
                <w:b/>
                <w:caps/>
              </w:rPr>
              <w:t>H</w:t>
            </w:r>
            <w:r w:rsidR="00F64A10" w:rsidRPr="00A2627E">
              <w:rPr>
                <w:rFonts w:cs="Arial"/>
                <w:b/>
                <w:caps/>
              </w:rPr>
              <w:t>5</w:t>
            </w:r>
          </w:p>
          <w:p w14:paraId="55996E3C" w14:textId="77777777" w:rsidR="00F64A10" w:rsidRPr="00A2627E" w:rsidRDefault="00DA2B36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proofErr w:type="spellStart"/>
            <w:proofErr w:type="gramStart"/>
            <w:r w:rsidRPr="00A2627E">
              <w:rPr>
                <w:rFonts w:cs="Arial"/>
                <w:b/>
              </w:rPr>
              <w:t>m.n.</w:t>
            </w:r>
            <w:proofErr w:type="gramEnd"/>
            <w:r w:rsidRPr="00A2627E">
              <w:rPr>
                <w:rFonts w:cs="Arial"/>
                <w:b/>
              </w:rPr>
              <w:t>m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A26E10A" w14:textId="77777777" w:rsidR="00F64A10" w:rsidRPr="00A2627E" w:rsidRDefault="00DF4540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r w:rsidRPr="00A2627E">
              <w:rPr>
                <w:rFonts w:cs="Arial"/>
                <w:b/>
                <w:caps/>
              </w:rPr>
              <w:t>H20</w:t>
            </w:r>
          </w:p>
          <w:p w14:paraId="40943664" w14:textId="77777777" w:rsidR="00F64A10" w:rsidRPr="00A2627E" w:rsidRDefault="00DA2B36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proofErr w:type="spellStart"/>
            <w:proofErr w:type="gramStart"/>
            <w:r w:rsidRPr="00A2627E">
              <w:rPr>
                <w:rFonts w:cs="Arial"/>
                <w:b/>
              </w:rPr>
              <w:t>m.n.</w:t>
            </w:r>
            <w:proofErr w:type="gramEnd"/>
            <w:r w:rsidRPr="00A2627E">
              <w:rPr>
                <w:rFonts w:cs="Arial"/>
                <w:b/>
              </w:rPr>
              <w:t>m</w:t>
            </w:r>
            <w:proofErr w:type="spellEnd"/>
            <w:r w:rsidRPr="00A2627E">
              <w:rPr>
                <w:rFonts w:cs="Arial"/>
                <w:b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10F77A9D" w14:textId="77777777" w:rsidR="00F64A10" w:rsidRPr="00A2627E" w:rsidRDefault="00DF4540" w:rsidP="00A2627E">
            <w:pPr>
              <w:ind w:left="720"/>
              <w:jc w:val="both"/>
              <w:rPr>
                <w:rFonts w:cs="Arial"/>
                <w:b/>
                <w:caps/>
              </w:rPr>
            </w:pPr>
            <w:r w:rsidRPr="00A2627E">
              <w:rPr>
                <w:rFonts w:cs="Arial"/>
                <w:b/>
                <w:caps/>
              </w:rPr>
              <w:t>H100</w:t>
            </w:r>
          </w:p>
          <w:p w14:paraId="01279C2D" w14:textId="77777777" w:rsidR="00F64A10" w:rsidRPr="00DA2B36" w:rsidRDefault="00DA2B36" w:rsidP="00A2627E">
            <w:pPr>
              <w:ind w:left="720"/>
              <w:jc w:val="both"/>
              <w:rPr>
                <w:rFonts w:cs="Arial"/>
                <w:b/>
                <w:caps/>
                <w:szCs w:val="24"/>
              </w:rPr>
            </w:pPr>
            <w:proofErr w:type="spellStart"/>
            <w:proofErr w:type="gramStart"/>
            <w:r w:rsidRPr="00DA2B36">
              <w:rPr>
                <w:rFonts w:cs="Arial"/>
                <w:b/>
                <w:szCs w:val="24"/>
              </w:rPr>
              <w:t>m.n.</w:t>
            </w:r>
            <w:proofErr w:type="gramEnd"/>
            <w:r w:rsidRPr="00DA2B36">
              <w:rPr>
                <w:rFonts w:cs="Arial"/>
                <w:b/>
                <w:szCs w:val="24"/>
              </w:rPr>
              <w:t>m</w:t>
            </w:r>
            <w:proofErr w:type="spellEnd"/>
            <w:r w:rsidRPr="00DA2B36">
              <w:rPr>
                <w:rFonts w:cs="Arial"/>
                <w:b/>
                <w:szCs w:val="24"/>
              </w:rPr>
              <w:t>.</w:t>
            </w:r>
          </w:p>
        </w:tc>
      </w:tr>
      <w:tr w:rsidR="00F64A10" w:rsidRPr="00A2627E" w14:paraId="20F8132D" w14:textId="77777777" w:rsidTr="00A2627E">
        <w:tc>
          <w:tcPr>
            <w:tcW w:w="1842" w:type="dxa"/>
            <w:shd w:val="clear" w:color="auto" w:fill="auto"/>
          </w:tcPr>
          <w:p w14:paraId="5CD809E1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70,90</w:t>
            </w:r>
          </w:p>
        </w:tc>
        <w:tc>
          <w:tcPr>
            <w:tcW w:w="1842" w:type="dxa"/>
            <w:shd w:val="clear" w:color="auto" w:fill="auto"/>
          </w:tcPr>
          <w:p w14:paraId="66FFD800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413,15</w:t>
            </w:r>
          </w:p>
        </w:tc>
        <w:tc>
          <w:tcPr>
            <w:tcW w:w="1842" w:type="dxa"/>
            <w:shd w:val="clear" w:color="auto" w:fill="auto"/>
          </w:tcPr>
          <w:p w14:paraId="000E5AFC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416,13</w:t>
            </w:r>
          </w:p>
        </w:tc>
        <w:tc>
          <w:tcPr>
            <w:tcW w:w="1842" w:type="dxa"/>
            <w:shd w:val="clear" w:color="auto" w:fill="auto"/>
          </w:tcPr>
          <w:p w14:paraId="41C52700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416,44</w:t>
            </w:r>
          </w:p>
        </w:tc>
        <w:tc>
          <w:tcPr>
            <w:tcW w:w="1842" w:type="dxa"/>
            <w:shd w:val="clear" w:color="auto" w:fill="auto"/>
          </w:tcPr>
          <w:p w14:paraId="43760058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416,88</w:t>
            </w:r>
          </w:p>
        </w:tc>
      </w:tr>
      <w:tr w:rsidR="00F64A10" w:rsidRPr="00A2627E" w14:paraId="11B100C5" w14:textId="77777777" w:rsidTr="00A2627E">
        <w:tc>
          <w:tcPr>
            <w:tcW w:w="1842" w:type="dxa"/>
            <w:shd w:val="clear" w:color="auto" w:fill="auto"/>
          </w:tcPr>
          <w:p w14:paraId="68046BB4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71,04</w:t>
            </w:r>
          </w:p>
        </w:tc>
        <w:tc>
          <w:tcPr>
            <w:tcW w:w="1842" w:type="dxa"/>
            <w:shd w:val="clear" w:color="auto" w:fill="auto"/>
          </w:tcPr>
          <w:p w14:paraId="0CA4C7BD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413,57</w:t>
            </w:r>
          </w:p>
        </w:tc>
        <w:tc>
          <w:tcPr>
            <w:tcW w:w="1842" w:type="dxa"/>
            <w:shd w:val="clear" w:color="auto" w:fill="auto"/>
          </w:tcPr>
          <w:p w14:paraId="288F4DFE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416,40</w:t>
            </w:r>
          </w:p>
        </w:tc>
        <w:tc>
          <w:tcPr>
            <w:tcW w:w="1842" w:type="dxa"/>
            <w:shd w:val="clear" w:color="auto" w:fill="auto"/>
          </w:tcPr>
          <w:p w14:paraId="1CAFC2D2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416,72</w:t>
            </w:r>
          </w:p>
        </w:tc>
        <w:tc>
          <w:tcPr>
            <w:tcW w:w="1842" w:type="dxa"/>
            <w:shd w:val="clear" w:color="auto" w:fill="auto"/>
          </w:tcPr>
          <w:p w14:paraId="1DD1B8F3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417,13</w:t>
            </w:r>
          </w:p>
        </w:tc>
      </w:tr>
      <w:tr w:rsidR="00F64A10" w:rsidRPr="00A2627E" w14:paraId="53FCEE8A" w14:textId="77777777" w:rsidTr="00A2627E">
        <w:tc>
          <w:tcPr>
            <w:tcW w:w="1842" w:type="dxa"/>
            <w:shd w:val="clear" w:color="auto" w:fill="auto"/>
          </w:tcPr>
          <w:p w14:paraId="4E774BC6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71,15</w:t>
            </w:r>
          </w:p>
        </w:tc>
        <w:tc>
          <w:tcPr>
            <w:tcW w:w="1842" w:type="dxa"/>
            <w:shd w:val="clear" w:color="auto" w:fill="auto"/>
          </w:tcPr>
          <w:p w14:paraId="51A2CC56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414,42</w:t>
            </w:r>
          </w:p>
        </w:tc>
        <w:tc>
          <w:tcPr>
            <w:tcW w:w="1842" w:type="dxa"/>
            <w:shd w:val="clear" w:color="auto" w:fill="auto"/>
          </w:tcPr>
          <w:p w14:paraId="6D85DE2D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416,57</w:t>
            </w:r>
          </w:p>
        </w:tc>
        <w:tc>
          <w:tcPr>
            <w:tcW w:w="1842" w:type="dxa"/>
            <w:shd w:val="clear" w:color="auto" w:fill="auto"/>
          </w:tcPr>
          <w:p w14:paraId="43A94382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416,87</w:t>
            </w:r>
          </w:p>
        </w:tc>
        <w:tc>
          <w:tcPr>
            <w:tcW w:w="1842" w:type="dxa"/>
            <w:shd w:val="clear" w:color="auto" w:fill="auto"/>
          </w:tcPr>
          <w:p w14:paraId="4F8FA014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417,25</w:t>
            </w:r>
          </w:p>
        </w:tc>
      </w:tr>
      <w:tr w:rsidR="00F64A10" w:rsidRPr="00A2627E" w14:paraId="0E86761B" w14:textId="77777777" w:rsidTr="00A2627E">
        <w:tc>
          <w:tcPr>
            <w:tcW w:w="1842" w:type="dxa"/>
            <w:shd w:val="clear" w:color="auto" w:fill="auto"/>
          </w:tcPr>
          <w:p w14:paraId="295804B8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71,19</w:t>
            </w:r>
          </w:p>
        </w:tc>
        <w:tc>
          <w:tcPr>
            <w:tcW w:w="1842" w:type="dxa"/>
            <w:shd w:val="clear" w:color="auto" w:fill="auto"/>
          </w:tcPr>
          <w:p w14:paraId="30B9BF7E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414,35</w:t>
            </w:r>
          </w:p>
        </w:tc>
        <w:tc>
          <w:tcPr>
            <w:tcW w:w="1842" w:type="dxa"/>
            <w:shd w:val="clear" w:color="auto" w:fill="auto"/>
          </w:tcPr>
          <w:p w14:paraId="60F40489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416,68</w:t>
            </w:r>
          </w:p>
        </w:tc>
        <w:tc>
          <w:tcPr>
            <w:tcW w:w="1842" w:type="dxa"/>
            <w:shd w:val="clear" w:color="auto" w:fill="auto"/>
          </w:tcPr>
          <w:p w14:paraId="0C5EEBB7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417,01</w:t>
            </w:r>
          </w:p>
        </w:tc>
        <w:tc>
          <w:tcPr>
            <w:tcW w:w="1842" w:type="dxa"/>
            <w:shd w:val="clear" w:color="auto" w:fill="auto"/>
          </w:tcPr>
          <w:p w14:paraId="30858D32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417,42</w:t>
            </w:r>
          </w:p>
        </w:tc>
      </w:tr>
      <w:tr w:rsidR="00F64A10" w:rsidRPr="00A2627E" w14:paraId="743389E4" w14:textId="77777777" w:rsidTr="00A2627E">
        <w:tc>
          <w:tcPr>
            <w:tcW w:w="1842" w:type="dxa"/>
            <w:shd w:val="clear" w:color="auto" w:fill="auto"/>
          </w:tcPr>
          <w:p w14:paraId="576DB376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71,21 Jarov</w:t>
            </w:r>
          </w:p>
        </w:tc>
        <w:tc>
          <w:tcPr>
            <w:tcW w:w="1842" w:type="dxa"/>
            <w:shd w:val="clear" w:color="auto" w:fill="auto"/>
          </w:tcPr>
          <w:p w14:paraId="268AA4EA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415,51</w:t>
            </w:r>
          </w:p>
        </w:tc>
        <w:tc>
          <w:tcPr>
            <w:tcW w:w="1842" w:type="dxa"/>
            <w:shd w:val="clear" w:color="auto" w:fill="auto"/>
          </w:tcPr>
          <w:p w14:paraId="2FE55FD4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0D9A120C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6AB31B84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</w:p>
        </w:tc>
      </w:tr>
      <w:tr w:rsidR="00F64A10" w:rsidRPr="00A2627E" w14:paraId="36500147" w14:textId="77777777" w:rsidTr="00A2627E">
        <w:tc>
          <w:tcPr>
            <w:tcW w:w="1842" w:type="dxa"/>
            <w:shd w:val="clear" w:color="auto" w:fill="auto"/>
          </w:tcPr>
          <w:p w14:paraId="783DE217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71,24</w:t>
            </w:r>
          </w:p>
        </w:tc>
        <w:tc>
          <w:tcPr>
            <w:tcW w:w="1842" w:type="dxa"/>
            <w:shd w:val="clear" w:color="auto" w:fill="auto"/>
          </w:tcPr>
          <w:p w14:paraId="79178CB4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414,54</w:t>
            </w:r>
          </w:p>
        </w:tc>
        <w:tc>
          <w:tcPr>
            <w:tcW w:w="1842" w:type="dxa"/>
            <w:shd w:val="clear" w:color="auto" w:fill="auto"/>
          </w:tcPr>
          <w:p w14:paraId="177DDB71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416,68</w:t>
            </w:r>
          </w:p>
        </w:tc>
        <w:tc>
          <w:tcPr>
            <w:tcW w:w="1842" w:type="dxa"/>
            <w:shd w:val="clear" w:color="auto" w:fill="auto"/>
          </w:tcPr>
          <w:p w14:paraId="52582FE1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417,01</w:t>
            </w:r>
          </w:p>
        </w:tc>
        <w:tc>
          <w:tcPr>
            <w:tcW w:w="1842" w:type="dxa"/>
            <w:shd w:val="clear" w:color="auto" w:fill="auto"/>
          </w:tcPr>
          <w:p w14:paraId="1C319C90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417,43</w:t>
            </w:r>
          </w:p>
        </w:tc>
      </w:tr>
      <w:tr w:rsidR="00F64A10" w:rsidRPr="00A2627E" w14:paraId="1A3F12C7" w14:textId="77777777" w:rsidTr="00A2627E">
        <w:tc>
          <w:tcPr>
            <w:tcW w:w="1842" w:type="dxa"/>
            <w:shd w:val="clear" w:color="auto" w:fill="auto"/>
          </w:tcPr>
          <w:p w14:paraId="364DC6C7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71,28</w:t>
            </w:r>
          </w:p>
        </w:tc>
        <w:tc>
          <w:tcPr>
            <w:tcW w:w="1842" w:type="dxa"/>
            <w:shd w:val="clear" w:color="auto" w:fill="auto"/>
          </w:tcPr>
          <w:p w14:paraId="60CF8CCB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413,81</w:t>
            </w:r>
          </w:p>
        </w:tc>
        <w:tc>
          <w:tcPr>
            <w:tcW w:w="1842" w:type="dxa"/>
            <w:shd w:val="clear" w:color="auto" w:fill="auto"/>
          </w:tcPr>
          <w:p w14:paraId="1559330C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416,69</w:t>
            </w:r>
          </w:p>
        </w:tc>
        <w:tc>
          <w:tcPr>
            <w:tcW w:w="1842" w:type="dxa"/>
            <w:shd w:val="clear" w:color="auto" w:fill="auto"/>
          </w:tcPr>
          <w:p w14:paraId="1A080B09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417,02</w:t>
            </w:r>
          </w:p>
        </w:tc>
        <w:tc>
          <w:tcPr>
            <w:tcW w:w="1842" w:type="dxa"/>
            <w:shd w:val="clear" w:color="auto" w:fill="auto"/>
          </w:tcPr>
          <w:p w14:paraId="419C0A2C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417,43</w:t>
            </w:r>
          </w:p>
        </w:tc>
      </w:tr>
      <w:tr w:rsidR="00F64A10" w:rsidRPr="00A2627E" w14:paraId="19A92EF6" w14:textId="77777777" w:rsidTr="00A2627E">
        <w:tc>
          <w:tcPr>
            <w:tcW w:w="1842" w:type="dxa"/>
            <w:shd w:val="clear" w:color="auto" w:fill="auto"/>
          </w:tcPr>
          <w:p w14:paraId="00C01924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71,36</w:t>
            </w:r>
          </w:p>
        </w:tc>
        <w:tc>
          <w:tcPr>
            <w:tcW w:w="1842" w:type="dxa"/>
            <w:shd w:val="clear" w:color="auto" w:fill="auto"/>
          </w:tcPr>
          <w:p w14:paraId="64911A12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413,51</w:t>
            </w:r>
          </w:p>
        </w:tc>
        <w:tc>
          <w:tcPr>
            <w:tcW w:w="1842" w:type="dxa"/>
            <w:shd w:val="clear" w:color="auto" w:fill="auto"/>
          </w:tcPr>
          <w:p w14:paraId="2DA213E3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416,75</w:t>
            </w:r>
          </w:p>
        </w:tc>
        <w:tc>
          <w:tcPr>
            <w:tcW w:w="1842" w:type="dxa"/>
            <w:shd w:val="clear" w:color="auto" w:fill="auto"/>
          </w:tcPr>
          <w:p w14:paraId="3DE1A742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417,08</w:t>
            </w:r>
          </w:p>
        </w:tc>
        <w:tc>
          <w:tcPr>
            <w:tcW w:w="1842" w:type="dxa"/>
            <w:shd w:val="clear" w:color="auto" w:fill="auto"/>
          </w:tcPr>
          <w:p w14:paraId="14DA66DF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417,49</w:t>
            </w:r>
          </w:p>
        </w:tc>
      </w:tr>
      <w:tr w:rsidR="00F64A10" w:rsidRPr="00A2627E" w14:paraId="381BB58D" w14:textId="77777777" w:rsidTr="00A2627E">
        <w:tc>
          <w:tcPr>
            <w:tcW w:w="1842" w:type="dxa"/>
            <w:shd w:val="clear" w:color="auto" w:fill="auto"/>
          </w:tcPr>
          <w:p w14:paraId="0A7B64D1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71,41</w:t>
            </w:r>
          </w:p>
        </w:tc>
        <w:tc>
          <w:tcPr>
            <w:tcW w:w="1842" w:type="dxa"/>
            <w:shd w:val="clear" w:color="auto" w:fill="auto"/>
          </w:tcPr>
          <w:p w14:paraId="3AD76A69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413,42</w:t>
            </w:r>
          </w:p>
        </w:tc>
        <w:tc>
          <w:tcPr>
            <w:tcW w:w="1842" w:type="dxa"/>
            <w:shd w:val="clear" w:color="auto" w:fill="auto"/>
          </w:tcPr>
          <w:p w14:paraId="751A18BB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416,89</w:t>
            </w:r>
          </w:p>
        </w:tc>
        <w:tc>
          <w:tcPr>
            <w:tcW w:w="1842" w:type="dxa"/>
            <w:shd w:val="clear" w:color="auto" w:fill="auto"/>
          </w:tcPr>
          <w:p w14:paraId="0533AEEE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417,24</w:t>
            </w:r>
          </w:p>
        </w:tc>
        <w:tc>
          <w:tcPr>
            <w:tcW w:w="1842" w:type="dxa"/>
            <w:shd w:val="clear" w:color="auto" w:fill="auto"/>
          </w:tcPr>
          <w:p w14:paraId="2ACA90A4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417,68</w:t>
            </w:r>
          </w:p>
        </w:tc>
      </w:tr>
      <w:tr w:rsidR="00F64A10" w:rsidRPr="00A2627E" w14:paraId="6183A77A" w14:textId="77777777" w:rsidTr="00A2627E">
        <w:tc>
          <w:tcPr>
            <w:tcW w:w="1842" w:type="dxa"/>
            <w:shd w:val="clear" w:color="auto" w:fill="auto"/>
          </w:tcPr>
          <w:p w14:paraId="1A10B120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71,47</w:t>
            </w:r>
          </w:p>
        </w:tc>
        <w:tc>
          <w:tcPr>
            <w:tcW w:w="1842" w:type="dxa"/>
            <w:shd w:val="clear" w:color="auto" w:fill="auto"/>
          </w:tcPr>
          <w:p w14:paraId="0D67D65F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413,23</w:t>
            </w:r>
          </w:p>
        </w:tc>
        <w:tc>
          <w:tcPr>
            <w:tcW w:w="1842" w:type="dxa"/>
            <w:shd w:val="clear" w:color="auto" w:fill="auto"/>
          </w:tcPr>
          <w:p w14:paraId="6397A166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416,94</w:t>
            </w:r>
          </w:p>
        </w:tc>
        <w:tc>
          <w:tcPr>
            <w:tcW w:w="1842" w:type="dxa"/>
            <w:shd w:val="clear" w:color="auto" w:fill="auto"/>
          </w:tcPr>
          <w:p w14:paraId="4B17AA4F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417,30</w:t>
            </w:r>
          </w:p>
        </w:tc>
        <w:tc>
          <w:tcPr>
            <w:tcW w:w="1842" w:type="dxa"/>
            <w:shd w:val="clear" w:color="auto" w:fill="auto"/>
          </w:tcPr>
          <w:p w14:paraId="65ED73E3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417,73</w:t>
            </w:r>
          </w:p>
        </w:tc>
      </w:tr>
      <w:tr w:rsidR="00F64A10" w:rsidRPr="00A2627E" w14:paraId="1123BB3C" w14:textId="77777777" w:rsidTr="00A2627E">
        <w:tc>
          <w:tcPr>
            <w:tcW w:w="1842" w:type="dxa"/>
            <w:shd w:val="clear" w:color="auto" w:fill="auto"/>
          </w:tcPr>
          <w:p w14:paraId="12BCCF43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71,52</w:t>
            </w:r>
          </w:p>
        </w:tc>
        <w:tc>
          <w:tcPr>
            <w:tcW w:w="1842" w:type="dxa"/>
            <w:shd w:val="clear" w:color="auto" w:fill="auto"/>
          </w:tcPr>
          <w:p w14:paraId="7067EBF1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413,40</w:t>
            </w:r>
          </w:p>
        </w:tc>
        <w:tc>
          <w:tcPr>
            <w:tcW w:w="1842" w:type="dxa"/>
            <w:shd w:val="clear" w:color="auto" w:fill="auto"/>
          </w:tcPr>
          <w:p w14:paraId="5DD37C01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416,96</w:t>
            </w:r>
          </w:p>
        </w:tc>
        <w:tc>
          <w:tcPr>
            <w:tcW w:w="1842" w:type="dxa"/>
            <w:shd w:val="clear" w:color="auto" w:fill="auto"/>
          </w:tcPr>
          <w:p w14:paraId="15490B28" w14:textId="77777777" w:rsidR="00F64A10" w:rsidRPr="00A2627E" w:rsidRDefault="00541145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417,34</w:t>
            </w:r>
          </w:p>
        </w:tc>
        <w:tc>
          <w:tcPr>
            <w:tcW w:w="1842" w:type="dxa"/>
            <w:shd w:val="clear" w:color="auto" w:fill="auto"/>
          </w:tcPr>
          <w:p w14:paraId="2E3DBA60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417,79</w:t>
            </w:r>
          </w:p>
        </w:tc>
      </w:tr>
      <w:tr w:rsidR="00F64A10" w:rsidRPr="00A2627E" w14:paraId="2846BFF6" w14:textId="77777777" w:rsidTr="00A2627E">
        <w:tc>
          <w:tcPr>
            <w:tcW w:w="1842" w:type="dxa"/>
            <w:shd w:val="clear" w:color="auto" w:fill="auto"/>
          </w:tcPr>
          <w:p w14:paraId="22D2B5C7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71,56</w:t>
            </w:r>
          </w:p>
        </w:tc>
        <w:tc>
          <w:tcPr>
            <w:tcW w:w="1842" w:type="dxa"/>
            <w:shd w:val="clear" w:color="auto" w:fill="auto"/>
          </w:tcPr>
          <w:p w14:paraId="089469FD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413,58</w:t>
            </w:r>
          </w:p>
        </w:tc>
        <w:tc>
          <w:tcPr>
            <w:tcW w:w="1842" w:type="dxa"/>
            <w:shd w:val="clear" w:color="auto" w:fill="auto"/>
          </w:tcPr>
          <w:p w14:paraId="40B2C875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416,99</w:t>
            </w:r>
          </w:p>
        </w:tc>
        <w:tc>
          <w:tcPr>
            <w:tcW w:w="1842" w:type="dxa"/>
            <w:shd w:val="clear" w:color="auto" w:fill="auto"/>
          </w:tcPr>
          <w:p w14:paraId="25C0F72A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417,36</w:t>
            </w:r>
          </w:p>
        </w:tc>
        <w:tc>
          <w:tcPr>
            <w:tcW w:w="1842" w:type="dxa"/>
            <w:shd w:val="clear" w:color="auto" w:fill="auto"/>
          </w:tcPr>
          <w:p w14:paraId="76D6C4BF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417,82</w:t>
            </w:r>
          </w:p>
        </w:tc>
      </w:tr>
      <w:tr w:rsidR="00F64A10" w:rsidRPr="00A2627E" w14:paraId="394ABC2C" w14:textId="77777777" w:rsidTr="00A2627E">
        <w:tc>
          <w:tcPr>
            <w:tcW w:w="1842" w:type="dxa"/>
            <w:shd w:val="clear" w:color="auto" w:fill="auto"/>
          </w:tcPr>
          <w:p w14:paraId="3D3EFB7C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71,63</w:t>
            </w:r>
          </w:p>
        </w:tc>
        <w:tc>
          <w:tcPr>
            <w:tcW w:w="1842" w:type="dxa"/>
            <w:shd w:val="clear" w:color="auto" w:fill="auto"/>
          </w:tcPr>
          <w:p w14:paraId="3442A9F3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413,50</w:t>
            </w:r>
          </w:p>
        </w:tc>
        <w:tc>
          <w:tcPr>
            <w:tcW w:w="1842" w:type="dxa"/>
            <w:shd w:val="clear" w:color="auto" w:fill="auto"/>
          </w:tcPr>
          <w:p w14:paraId="7C7EAA50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416,93</w:t>
            </w:r>
          </w:p>
        </w:tc>
        <w:tc>
          <w:tcPr>
            <w:tcW w:w="1842" w:type="dxa"/>
            <w:shd w:val="clear" w:color="auto" w:fill="auto"/>
          </w:tcPr>
          <w:p w14:paraId="2258B381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417,24</w:t>
            </w:r>
          </w:p>
        </w:tc>
        <w:tc>
          <w:tcPr>
            <w:tcW w:w="1842" w:type="dxa"/>
            <w:shd w:val="clear" w:color="auto" w:fill="auto"/>
          </w:tcPr>
          <w:p w14:paraId="3FEB19D4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417,62</w:t>
            </w:r>
          </w:p>
        </w:tc>
      </w:tr>
      <w:tr w:rsidR="00F64A10" w:rsidRPr="00A2627E" w14:paraId="0777D637" w14:textId="77777777" w:rsidTr="00A2627E">
        <w:tc>
          <w:tcPr>
            <w:tcW w:w="1842" w:type="dxa"/>
            <w:shd w:val="clear" w:color="auto" w:fill="auto"/>
          </w:tcPr>
          <w:p w14:paraId="0321BBE1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71,67</w:t>
            </w:r>
          </w:p>
        </w:tc>
        <w:tc>
          <w:tcPr>
            <w:tcW w:w="1842" w:type="dxa"/>
            <w:shd w:val="clear" w:color="auto" w:fill="auto"/>
          </w:tcPr>
          <w:p w14:paraId="40315CB0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413,96</w:t>
            </w:r>
          </w:p>
        </w:tc>
        <w:tc>
          <w:tcPr>
            <w:tcW w:w="1842" w:type="dxa"/>
            <w:shd w:val="clear" w:color="auto" w:fill="auto"/>
          </w:tcPr>
          <w:p w14:paraId="40BD9D63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416,96</w:t>
            </w:r>
          </w:p>
        </w:tc>
        <w:tc>
          <w:tcPr>
            <w:tcW w:w="1842" w:type="dxa"/>
            <w:shd w:val="clear" w:color="auto" w:fill="auto"/>
          </w:tcPr>
          <w:p w14:paraId="454BBA74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417,37</w:t>
            </w:r>
          </w:p>
        </w:tc>
        <w:tc>
          <w:tcPr>
            <w:tcW w:w="1842" w:type="dxa"/>
            <w:shd w:val="clear" w:color="auto" w:fill="auto"/>
          </w:tcPr>
          <w:p w14:paraId="053CC5AB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417,83</w:t>
            </w:r>
          </w:p>
        </w:tc>
      </w:tr>
      <w:tr w:rsidR="00F64A10" w:rsidRPr="00A2627E" w14:paraId="30318D88" w14:textId="77777777" w:rsidTr="00A2627E">
        <w:tc>
          <w:tcPr>
            <w:tcW w:w="1842" w:type="dxa"/>
            <w:shd w:val="clear" w:color="auto" w:fill="auto"/>
          </w:tcPr>
          <w:p w14:paraId="1B61AC16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71,72</w:t>
            </w:r>
          </w:p>
        </w:tc>
        <w:tc>
          <w:tcPr>
            <w:tcW w:w="1842" w:type="dxa"/>
            <w:shd w:val="clear" w:color="auto" w:fill="auto"/>
          </w:tcPr>
          <w:p w14:paraId="0D139300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413,90</w:t>
            </w:r>
          </w:p>
        </w:tc>
        <w:tc>
          <w:tcPr>
            <w:tcW w:w="1842" w:type="dxa"/>
            <w:shd w:val="clear" w:color="auto" w:fill="auto"/>
          </w:tcPr>
          <w:p w14:paraId="42FB13A8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417,35</w:t>
            </w:r>
          </w:p>
        </w:tc>
        <w:tc>
          <w:tcPr>
            <w:tcW w:w="1842" w:type="dxa"/>
            <w:shd w:val="clear" w:color="auto" w:fill="auto"/>
          </w:tcPr>
          <w:p w14:paraId="352DF7C3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417,92</w:t>
            </w:r>
          </w:p>
        </w:tc>
        <w:tc>
          <w:tcPr>
            <w:tcW w:w="1842" w:type="dxa"/>
            <w:shd w:val="clear" w:color="auto" w:fill="auto"/>
          </w:tcPr>
          <w:p w14:paraId="3F86C49D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418,42</w:t>
            </w:r>
          </w:p>
        </w:tc>
      </w:tr>
      <w:tr w:rsidR="00F64A10" w:rsidRPr="00A2627E" w14:paraId="67611300" w14:textId="77777777" w:rsidTr="00A2627E">
        <w:tc>
          <w:tcPr>
            <w:tcW w:w="1842" w:type="dxa"/>
            <w:shd w:val="clear" w:color="auto" w:fill="auto"/>
          </w:tcPr>
          <w:p w14:paraId="780F73B8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71,77</w:t>
            </w:r>
          </w:p>
        </w:tc>
        <w:tc>
          <w:tcPr>
            <w:tcW w:w="1842" w:type="dxa"/>
            <w:shd w:val="clear" w:color="auto" w:fill="auto"/>
          </w:tcPr>
          <w:p w14:paraId="03D74778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414,08</w:t>
            </w:r>
          </w:p>
        </w:tc>
        <w:tc>
          <w:tcPr>
            <w:tcW w:w="1842" w:type="dxa"/>
            <w:shd w:val="clear" w:color="auto" w:fill="auto"/>
          </w:tcPr>
          <w:p w14:paraId="74DD702D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417,58</w:t>
            </w:r>
          </w:p>
        </w:tc>
        <w:tc>
          <w:tcPr>
            <w:tcW w:w="1842" w:type="dxa"/>
            <w:shd w:val="clear" w:color="auto" w:fill="auto"/>
          </w:tcPr>
          <w:p w14:paraId="6E256748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418,16</w:t>
            </w:r>
          </w:p>
        </w:tc>
        <w:tc>
          <w:tcPr>
            <w:tcW w:w="1842" w:type="dxa"/>
            <w:shd w:val="clear" w:color="auto" w:fill="auto"/>
          </w:tcPr>
          <w:p w14:paraId="2BF81597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418,69</w:t>
            </w:r>
          </w:p>
        </w:tc>
      </w:tr>
      <w:tr w:rsidR="00F64A10" w:rsidRPr="00A2627E" w14:paraId="20E24AB7" w14:textId="77777777" w:rsidTr="00A2627E">
        <w:tc>
          <w:tcPr>
            <w:tcW w:w="1842" w:type="dxa"/>
            <w:shd w:val="clear" w:color="auto" w:fill="auto"/>
          </w:tcPr>
          <w:p w14:paraId="1222DC57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71,83</w:t>
            </w:r>
          </w:p>
        </w:tc>
        <w:tc>
          <w:tcPr>
            <w:tcW w:w="1842" w:type="dxa"/>
            <w:shd w:val="clear" w:color="auto" w:fill="auto"/>
          </w:tcPr>
          <w:p w14:paraId="5E6BBA50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414,21</w:t>
            </w:r>
          </w:p>
        </w:tc>
        <w:tc>
          <w:tcPr>
            <w:tcW w:w="1842" w:type="dxa"/>
            <w:shd w:val="clear" w:color="auto" w:fill="auto"/>
          </w:tcPr>
          <w:p w14:paraId="65D77E8E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417,69</w:t>
            </w:r>
          </w:p>
        </w:tc>
        <w:tc>
          <w:tcPr>
            <w:tcW w:w="1842" w:type="dxa"/>
            <w:shd w:val="clear" w:color="auto" w:fill="auto"/>
          </w:tcPr>
          <w:p w14:paraId="171EF238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418,27</w:t>
            </w:r>
          </w:p>
        </w:tc>
        <w:tc>
          <w:tcPr>
            <w:tcW w:w="1842" w:type="dxa"/>
            <w:shd w:val="clear" w:color="auto" w:fill="auto"/>
          </w:tcPr>
          <w:p w14:paraId="193EFFA6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418,80</w:t>
            </w:r>
          </w:p>
        </w:tc>
      </w:tr>
      <w:tr w:rsidR="00F64A10" w:rsidRPr="00A2627E" w14:paraId="67E48ADC" w14:textId="77777777" w:rsidTr="00A2627E">
        <w:tc>
          <w:tcPr>
            <w:tcW w:w="1842" w:type="dxa"/>
            <w:shd w:val="clear" w:color="auto" w:fill="auto"/>
          </w:tcPr>
          <w:p w14:paraId="245905EE" w14:textId="77777777" w:rsidR="00F64A10" w:rsidRPr="00A2627E" w:rsidRDefault="00F64A10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71,87</w:t>
            </w:r>
          </w:p>
        </w:tc>
        <w:tc>
          <w:tcPr>
            <w:tcW w:w="1842" w:type="dxa"/>
            <w:shd w:val="clear" w:color="auto" w:fill="auto"/>
          </w:tcPr>
          <w:p w14:paraId="06453ED3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414,17</w:t>
            </w:r>
          </w:p>
        </w:tc>
        <w:tc>
          <w:tcPr>
            <w:tcW w:w="1842" w:type="dxa"/>
            <w:shd w:val="clear" w:color="auto" w:fill="auto"/>
          </w:tcPr>
          <w:p w14:paraId="2987E372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417,74</w:t>
            </w:r>
          </w:p>
        </w:tc>
        <w:tc>
          <w:tcPr>
            <w:tcW w:w="1842" w:type="dxa"/>
            <w:shd w:val="clear" w:color="auto" w:fill="auto"/>
          </w:tcPr>
          <w:p w14:paraId="5D2D4821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418,32</w:t>
            </w:r>
          </w:p>
        </w:tc>
        <w:tc>
          <w:tcPr>
            <w:tcW w:w="1842" w:type="dxa"/>
            <w:shd w:val="clear" w:color="auto" w:fill="auto"/>
          </w:tcPr>
          <w:p w14:paraId="2D351147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418,86</w:t>
            </w:r>
          </w:p>
        </w:tc>
      </w:tr>
      <w:tr w:rsidR="00F64A10" w:rsidRPr="00A2627E" w14:paraId="7F971093" w14:textId="77777777" w:rsidTr="00A2627E">
        <w:tc>
          <w:tcPr>
            <w:tcW w:w="1842" w:type="dxa"/>
            <w:shd w:val="clear" w:color="auto" w:fill="auto"/>
          </w:tcPr>
          <w:p w14:paraId="45B0115C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71,92</w:t>
            </w:r>
          </w:p>
        </w:tc>
        <w:tc>
          <w:tcPr>
            <w:tcW w:w="1842" w:type="dxa"/>
            <w:shd w:val="clear" w:color="auto" w:fill="auto"/>
          </w:tcPr>
          <w:p w14:paraId="0E96BE6E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414,04</w:t>
            </w:r>
          </w:p>
        </w:tc>
        <w:tc>
          <w:tcPr>
            <w:tcW w:w="1842" w:type="dxa"/>
            <w:shd w:val="clear" w:color="auto" w:fill="auto"/>
          </w:tcPr>
          <w:p w14:paraId="48144ACB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417,78</w:t>
            </w:r>
          </w:p>
        </w:tc>
        <w:tc>
          <w:tcPr>
            <w:tcW w:w="1842" w:type="dxa"/>
            <w:shd w:val="clear" w:color="auto" w:fill="auto"/>
          </w:tcPr>
          <w:p w14:paraId="4D861680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418,38</w:t>
            </w:r>
          </w:p>
        </w:tc>
        <w:tc>
          <w:tcPr>
            <w:tcW w:w="1842" w:type="dxa"/>
            <w:shd w:val="clear" w:color="auto" w:fill="auto"/>
          </w:tcPr>
          <w:p w14:paraId="2C1A14A7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418,94</w:t>
            </w:r>
          </w:p>
        </w:tc>
      </w:tr>
      <w:tr w:rsidR="00F64A10" w:rsidRPr="00A2627E" w14:paraId="1B398FDC" w14:textId="77777777" w:rsidTr="00A2627E">
        <w:tc>
          <w:tcPr>
            <w:tcW w:w="1842" w:type="dxa"/>
            <w:shd w:val="clear" w:color="auto" w:fill="auto"/>
          </w:tcPr>
          <w:p w14:paraId="6163C34C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71,97</w:t>
            </w:r>
          </w:p>
        </w:tc>
        <w:tc>
          <w:tcPr>
            <w:tcW w:w="1842" w:type="dxa"/>
            <w:shd w:val="clear" w:color="auto" w:fill="auto"/>
          </w:tcPr>
          <w:p w14:paraId="4B482A07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414,35</w:t>
            </w:r>
          </w:p>
        </w:tc>
        <w:tc>
          <w:tcPr>
            <w:tcW w:w="1842" w:type="dxa"/>
            <w:shd w:val="clear" w:color="auto" w:fill="auto"/>
          </w:tcPr>
          <w:p w14:paraId="2A812C34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417,82</w:t>
            </w:r>
          </w:p>
        </w:tc>
        <w:tc>
          <w:tcPr>
            <w:tcW w:w="1842" w:type="dxa"/>
            <w:shd w:val="clear" w:color="auto" w:fill="auto"/>
          </w:tcPr>
          <w:p w14:paraId="3889A2AE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418,43</w:t>
            </w:r>
          </w:p>
        </w:tc>
        <w:tc>
          <w:tcPr>
            <w:tcW w:w="1842" w:type="dxa"/>
            <w:shd w:val="clear" w:color="auto" w:fill="auto"/>
          </w:tcPr>
          <w:p w14:paraId="1332B43F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419,01</w:t>
            </w:r>
          </w:p>
        </w:tc>
      </w:tr>
      <w:tr w:rsidR="00F64A10" w:rsidRPr="00A2627E" w14:paraId="1BA8F8C7" w14:textId="77777777" w:rsidTr="00A2627E">
        <w:tc>
          <w:tcPr>
            <w:tcW w:w="1842" w:type="dxa"/>
            <w:shd w:val="clear" w:color="auto" w:fill="auto"/>
          </w:tcPr>
          <w:p w14:paraId="0A509C87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72,02</w:t>
            </w:r>
          </w:p>
        </w:tc>
        <w:tc>
          <w:tcPr>
            <w:tcW w:w="1842" w:type="dxa"/>
            <w:shd w:val="clear" w:color="auto" w:fill="auto"/>
          </w:tcPr>
          <w:p w14:paraId="5191A3F5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414,41</w:t>
            </w:r>
          </w:p>
        </w:tc>
        <w:tc>
          <w:tcPr>
            <w:tcW w:w="1842" w:type="dxa"/>
            <w:shd w:val="clear" w:color="auto" w:fill="auto"/>
          </w:tcPr>
          <w:p w14:paraId="5B4BE1B1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417,86</w:t>
            </w:r>
          </w:p>
        </w:tc>
        <w:tc>
          <w:tcPr>
            <w:tcW w:w="1842" w:type="dxa"/>
            <w:shd w:val="clear" w:color="auto" w:fill="auto"/>
          </w:tcPr>
          <w:p w14:paraId="091E2E87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418,47</w:t>
            </w:r>
          </w:p>
        </w:tc>
        <w:tc>
          <w:tcPr>
            <w:tcW w:w="1842" w:type="dxa"/>
            <w:shd w:val="clear" w:color="auto" w:fill="auto"/>
          </w:tcPr>
          <w:p w14:paraId="65EBA1BF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419,05</w:t>
            </w:r>
          </w:p>
        </w:tc>
      </w:tr>
      <w:tr w:rsidR="00F64A10" w:rsidRPr="00A2627E" w14:paraId="24489909" w14:textId="77777777" w:rsidTr="00A2627E">
        <w:tc>
          <w:tcPr>
            <w:tcW w:w="1842" w:type="dxa"/>
            <w:shd w:val="clear" w:color="auto" w:fill="auto"/>
          </w:tcPr>
          <w:p w14:paraId="3C5C9C58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72,07</w:t>
            </w:r>
          </w:p>
        </w:tc>
        <w:tc>
          <w:tcPr>
            <w:tcW w:w="1842" w:type="dxa"/>
            <w:shd w:val="clear" w:color="auto" w:fill="auto"/>
          </w:tcPr>
          <w:p w14:paraId="47E6C2B2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414,50</w:t>
            </w:r>
          </w:p>
        </w:tc>
        <w:tc>
          <w:tcPr>
            <w:tcW w:w="1842" w:type="dxa"/>
            <w:shd w:val="clear" w:color="auto" w:fill="auto"/>
          </w:tcPr>
          <w:p w14:paraId="7AC801A0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417,89</w:t>
            </w:r>
          </w:p>
        </w:tc>
        <w:tc>
          <w:tcPr>
            <w:tcW w:w="1842" w:type="dxa"/>
            <w:shd w:val="clear" w:color="auto" w:fill="auto"/>
          </w:tcPr>
          <w:p w14:paraId="65F34498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418,50</w:t>
            </w:r>
          </w:p>
        </w:tc>
        <w:tc>
          <w:tcPr>
            <w:tcW w:w="1842" w:type="dxa"/>
            <w:shd w:val="clear" w:color="auto" w:fill="auto"/>
          </w:tcPr>
          <w:p w14:paraId="409B6398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419,08</w:t>
            </w:r>
          </w:p>
        </w:tc>
      </w:tr>
      <w:tr w:rsidR="00F64A10" w:rsidRPr="00A2627E" w14:paraId="664ED3B7" w14:textId="77777777" w:rsidTr="00A2627E">
        <w:tc>
          <w:tcPr>
            <w:tcW w:w="1842" w:type="dxa"/>
            <w:shd w:val="clear" w:color="auto" w:fill="auto"/>
          </w:tcPr>
          <w:p w14:paraId="1023A771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72,13</w:t>
            </w:r>
          </w:p>
        </w:tc>
        <w:tc>
          <w:tcPr>
            <w:tcW w:w="1842" w:type="dxa"/>
            <w:shd w:val="clear" w:color="auto" w:fill="auto"/>
          </w:tcPr>
          <w:p w14:paraId="42DB643B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414,56</w:t>
            </w:r>
          </w:p>
        </w:tc>
        <w:tc>
          <w:tcPr>
            <w:tcW w:w="1842" w:type="dxa"/>
            <w:shd w:val="clear" w:color="auto" w:fill="auto"/>
          </w:tcPr>
          <w:p w14:paraId="75A0FE87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417,99</w:t>
            </w:r>
          </w:p>
        </w:tc>
        <w:tc>
          <w:tcPr>
            <w:tcW w:w="1842" w:type="dxa"/>
            <w:shd w:val="clear" w:color="auto" w:fill="auto"/>
          </w:tcPr>
          <w:p w14:paraId="3C516BBE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418,64</w:t>
            </w:r>
          </w:p>
        </w:tc>
        <w:tc>
          <w:tcPr>
            <w:tcW w:w="1842" w:type="dxa"/>
            <w:shd w:val="clear" w:color="auto" w:fill="auto"/>
          </w:tcPr>
          <w:p w14:paraId="1A9F24AD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419,28</w:t>
            </w:r>
          </w:p>
        </w:tc>
      </w:tr>
      <w:tr w:rsidR="00F64A10" w:rsidRPr="00A2627E" w14:paraId="5061FEF5" w14:textId="77777777" w:rsidTr="00A2627E">
        <w:tc>
          <w:tcPr>
            <w:tcW w:w="1842" w:type="dxa"/>
            <w:shd w:val="clear" w:color="auto" w:fill="auto"/>
          </w:tcPr>
          <w:p w14:paraId="791D0FA2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72,17</w:t>
            </w:r>
          </w:p>
        </w:tc>
        <w:tc>
          <w:tcPr>
            <w:tcW w:w="1842" w:type="dxa"/>
            <w:shd w:val="clear" w:color="auto" w:fill="auto"/>
          </w:tcPr>
          <w:p w14:paraId="6AEDB93A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414,69</w:t>
            </w:r>
          </w:p>
        </w:tc>
        <w:tc>
          <w:tcPr>
            <w:tcW w:w="1842" w:type="dxa"/>
            <w:shd w:val="clear" w:color="auto" w:fill="auto"/>
          </w:tcPr>
          <w:p w14:paraId="3CE7DE2E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418,07</w:t>
            </w:r>
          </w:p>
        </w:tc>
        <w:tc>
          <w:tcPr>
            <w:tcW w:w="1842" w:type="dxa"/>
            <w:shd w:val="clear" w:color="auto" w:fill="auto"/>
          </w:tcPr>
          <w:p w14:paraId="26436B25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418,75</w:t>
            </w:r>
          </w:p>
        </w:tc>
        <w:tc>
          <w:tcPr>
            <w:tcW w:w="1842" w:type="dxa"/>
            <w:shd w:val="clear" w:color="auto" w:fill="auto"/>
          </w:tcPr>
          <w:p w14:paraId="03723B85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419,44</w:t>
            </w:r>
          </w:p>
        </w:tc>
      </w:tr>
      <w:tr w:rsidR="00F64A10" w:rsidRPr="00A2627E" w14:paraId="4337F74F" w14:textId="77777777" w:rsidTr="00A2627E">
        <w:tc>
          <w:tcPr>
            <w:tcW w:w="1842" w:type="dxa"/>
            <w:shd w:val="clear" w:color="auto" w:fill="auto"/>
          </w:tcPr>
          <w:p w14:paraId="5A7EEC32" w14:textId="77777777" w:rsidR="00F64A10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72,25</w:t>
            </w:r>
          </w:p>
        </w:tc>
        <w:tc>
          <w:tcPr>
            <w:tcW w:w="1842" w:type="dxa"/>
            <w:shd w:val="clear" w:color="auto" w:fill="auto"/>
          </w:tcPr>
          <w:p w14:paraId="52382948" w14:textId="77777777" w:rsidR="00F64A10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414,92</w:t>
            </w:r>
          </w:p>
        </w:tc>
        <w:tc>
          <w:tcPr>
            <w:tcW w:w="1842" w:type="dxa"/>
            <w:shd w:val="clear" w:color="auto" w:fill="auto"/>
          </w:tcPr>
          <w:p w14:paraId="4F94974E" w14:textId="77777777" w:rsidR="00F64A10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418,15</w:t>
            </w:r>
          </w:p>
        </w:tc>
        <w:tc>
          <w:tcPr>
            <w:tcW w:w="1842" w:type="dxa"/>
            <w:shd w:val="clear" w:color="auto" w:fill="auto"/>
          </w:tcPr>
          <w:p w14:paraId="127D779C" w14:textId="77777777" w:rsidR="00F64A10" w:rsidRPr="00A2627E" w:rsidRDefault="0037757B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418,85</w:t>
            </w:r>
          </w:p>
        </w:tc>
        <w:tc>
          <w:tcPr>
            <w:tcW w:w="1842" w:type="dxa"/>
            <w:shd w:val="clear" w:color="auto" w:fill="auto"/>
          </w:tcPr>
          <w:p w14:paraId="72626134" w14:textId="77777777" w:rsidR="00F64A10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419,58</w:t>
            </w:r>
          </w:p>
        </w:tc>
      </w:tr>
      <w:tr w:rsidR="009834A6" w:rsidRPr="00A2627E" w14:paraId="1BDBDCCA" w14:textId="77777777" w:rsidTr="00A2627E">
        <w:tc>
          <w:tcPr>
            <w:tcW w:w="1842" w:type="dxa"/>
            <w:shd w:val="clear" w:color="auto" w:fill="auto"/>
          </w:tcPr>
          <w:p w14:paraId="55176F6F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 xml:space="preserve">72,27 </w:t>
            </w:r>
            <w:proofErr w:type="spellStart"/>
            <w:r w:rsidRPr="00A2627E">
              <w:rPr>
                <w:rFonts w:cs="Arial"/>
              </w:rPr>
              <w:t>Mrskoš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F1AD814" w14:textId="77777777" w:rsidR="009834A6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417,61</w:t>
            </w:r>
          </w:p>
        </w:tc>
        <w:tc>
          <w:tcPr>
            <w:tcW w:w="1842" w:type="dxa"/>
            <w:shd w:val="clear" w:color="auto" w:fill="auto"/>
          </w:tcPr>
          <w:p w14:paraId="43E0608A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11E46FEB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03A63F6D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</w:p>
        </w:tc>
      </w:tr>
      <w:tr w:rsidR="009834A6" w:rsidRPr="00A2627E" w14:paraId="49726697" w14:textId="77777777" w:rsidTr="00A2627E">
        <w:tc>
          <w:tcPr>
            <w:tcW w:w="1842" w:type="dxa"/>
            <w:shd w:val="clear" w:color="auto" w:fill="auto"/>
          </w:tcPr>
          <w:p w14:paraId="5CB200F5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72,28</w:t>
            </w:r>
          </w:p>
        </w:tc>
        <w:tc>
          <w:tcPr>
            <w:tcW w:w="1842" w:type="dxa"/>
            <w:shd w:val="clear" w:color="auto" w:fill="auto"/>
          </w:tcPr>
          <w:p w14:paraId="33DB8D19" w14:textId="77777777" w:rsidR="009834A6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416,64</w:t>
            </w:r>
          </w:p>
        </w:tc>
        <w:tc>
          <w:tcPr>
            <w:tcW w:w="1842" w:type="dxa"/>
            <w:shd w:val="clear" w:color="auto" w:fill="auto"/>
          </w:tcPr>
          <w:p w14:paraId="08C0C69C" w14:textId="77777777" w:rsidR="009834A6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418,63</w:t>
            </w:r>
          </w:p>
        </w:tc>
        <w:tc>
          <w:tcPr>
            <w:tcW w:w="1842" w:type="dxa"/>
            <w:shd w:val="clear" w:color="auto" w:fill="auto"/>
          </w:tcPr>
          <w:p w14:paraId="66900FEF" w14:textId="77777777" w:rsidR="009834A6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419,07</w:t>
            </w:r>
          </w:p>
        </w:tc>
        <w:tc>
          <w:tcPr>
            <w:tcW w:w="1842" w:type="dxa"/>
            <w:shd w:val="clear" w:color="auto" w:fill="auto"/>
          </w:tcPr>
          <w:p w14:paraId="3FC025AE" w14:textId="77777777" w:rsidR="009834A6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419,68</w:t>
            </w:r>
          </w:p>
        </w:tc>
      </w:tr>
      <w:tr w:rsidR="009834A6" w:rsidRPr="00A2627E" w14:paraId="28F42CE8" w14:textId="77777777" w:rsidTr="00A2627E">
        <w:tc>
          <w:tcPr>
            <w:tcW w:w="1842" w:type="dxa"/>
            <w:shd w:val="clear" w:color="auto" w:fill="auto"/>
          </w:tcPr>
          <w:p w14:paraId="44D69BA7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72,30</w:t>
            </w:r>
          </w:p>
        </w:tc>
        <w:tc>
          <w:tcPr>
            <w:tcW w:w="1842" w:type="dxa"/>
            <w:shd w:val="clear" w:color="auto" w:fill="auto"/>
          </w:tcPr>
          <w:p w14:paraId="781E259D" w14:textId="77777777" w:rsidR="009834A6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416,68</w:t>
            </w:r>
          </w:p>
        </w:tc>
        <w:tc>
          <w:tcPr>
            <w:tcW w:w="1842" w:type="dxa"/>
            <w:shd w:val="clear" w:color="auto" w:fill="auto"/>
          </w:tcPr>
          <w:p w14:paraId="3795F0F8" w14:textId="77777777" w:rsidR="009834A6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418,64</w:t>
            </w:r>
          </w:p>
        </w:tc>
        <w:tc>
          <w:tcPr>
            <w:tcW w:w="1842" w:type="dxa"/>
            <w:shd w:val="clear" w:color="auto" w:fill="auto"/>
          </w:tcPr>
          <w:p w14:paraId="0E4A3A88" w14:textId="77777777" w:rsidR="009834A6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419,08</w:t>
            </w:r>
          </w:p>
        </w:tc>
        <w:tc>
          <w:tcPr>
            <w:tcW w:w="1842" w:type="dxa"/>
            <w:shd w:val="clear" w:color="auto" w:fill="auto"/>
          </w:tcPr>
          <w:p w14:paraId="50B41E1D" w14:textId="77777777" w:rsidR="009834A6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419,69</w:t>
            </w:r>
          </w:p>
        </w:tc>
      </w:tr>
      <w:tr w:rsidR="009834A6" w:rsidRPr="00A2627E" w14:paraId="658FF3CF" w14:textId="77777777" w:rsidTr="00A2627E">
        <w:tc>
          <w:tcPr>
            <w:tcW w:w="1842" w:type="dxa"/>
            <w:shd w:val="clear" w:color="auto" w:fill="auto"/>
          </w:tcPr>
          <w:p w14:paraId="3A6B891D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72,36</w:t>
            </w:r>
          </w:p>
        </w:tc>
        <w:tc>
          <w:tcPr>
            <w:tcW w:w="1842" w:type="dxa"/>
            <w:shd w:val="clear" w:color="auto" w:fill="auto"/>
          </w:tcPr>
          <w:p w14:paraId="4A77E64A" w14:textId="77777777" w:rsidR="009834A6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416,26</w:t>
            </w:r>
          </w:p>
        </w:tc>
        <w:tc>
          <w:tcPr>
            <w:tcW w:w="1842" w:type="dxa"/>
            <w:shd w:val="clear" w:color="auto" w:fill="auto"/>
          </w:tcPr>
          <w:p w14:paraId="74CA8D08" w14:textId="77777777" w:rsidR="009834A6" w:rsidRPr="00A2627E" w:rsidRDefault="008B73B3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418,82</w:t>
            </w:r>
          </w:p>
        </w:tc>
        <w:tc>
          <w:tcPr>
            <w:tcW w:w="1842" w:type="dxa"/>
            <w:shd w:val="clear" w:color="auto" w:fill="auto"/>
          </w:tcPr>
          <w:p w14:paraId="1991582E" w14:textId="77777777" w:rsidR="009834A6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419,33</w:t>
            </w:r>
          </w:p>
        </w:tc>
        <w:tc>
          <w:tcPr>
            <w:tcW w:w="1842" w:type="dxa"/>
            <w:shd w:val="clear" w:color="auto" w:fill="auto"/>
          </w:tcPr>
          <w:p w14:paraId="77F0A251" w14:textId="77777777" w:rsidR="009834A6" w:rsidRPr="00A2627E" w:rsidRDefault="00463C5E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419,98</w:t>
            </w:r>
          </w:p>
        </w:tc>
      </w:tr>
      <w:tr w:rsidR="009834A6" w:rsidRPr="00A2627E" w14:paraId="29FC48BC" w14:textId="77777777" w:rsidTr="00A2627E">
        <w:tc>
          <w:tcPr>
            <w:tcW w:w="1842" w:type="dxa"/>
            <w:shd w:val="clear" w:color="auto" w:fill="auto"/>
          </w:tcPr>
          <w:p w14:paraId="5E894C1A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72,39 most</w:t>
            </w:r>
          </w:p>
        </w:tc>
        <w:tc>
          <w:tcPr>
            <w:tcW w:w="1842" w:type="dxa"/>
            <w:shd w:val="clear" w:color="auto" w:fill="auto"/>
          </w:tcPr>
          <w:p w14:paraId="54395D9B" w14:textId="77777777" w:rsidR="009834A6" w:rsidRPr="00A2627E" w:rsidRDefault="00141DBA" w:rsidP="00A2627E">
            <w:pPr>
              <w:ind w:left="720"/>
              <w:jc w:val="both"/>
              <w:rPr>
                <w:rFonts w:cs="Arial"/>
              </w:rPr>
            </w:pPr>
            <w:r w:rsidRPr="00A2627E">
              <w:rPr>
                <w:rFonts w:cs="Arial"/>
              </w:rPr>
              <w:t>416,08</w:t>
            </w:r>
          </w:p>
        </w:tc>
        <w:tc>
          <w:tcPr>
            <w:tcW w:w="1842" w:type="dxa"/>
            <w:shd w:val="clear" w:color="auto" w:fill="auto"/>
          </w:tcPr>
          <w:p w14:paraId="37C8ED2F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323FF0CD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5A05C24F" w14:textId="77777777" w:rsidR="009834A6" w:rsidRPr="00A2627E" w:rsidRDefault="009834A6" w:rsidP="00A2627E">
            <w:pPr>
              <w:ind w:left="720"/>
              <w:jc w:val="both"/>
              <w:rPr>
                <w:rFonts w:cs="Arial"/>
              </w:rPr>
            </w:pPr>
          </w:p>
        </w:tc>
      </w:tr>
    </w:tbl>
    <w:p w14:paraId="4E7F2DB0" w14:textId="77777777" w:rsidR="00F64A10" w:rsidRDefault="00F64A10" w:rsidP="00F64A10">
      <w:pPr>
        <w:pStyle w:val="slo2"/>
        <w:jc w:val="both"/>
        <w:rPr>
          <w:sz w:val="24"/>
          <w:szCs w:val="24"/>
        </w:rPr>
      </w:pPr>
    </w:p>
    <w:p w14:paraId="0008872B" w14:textId="77777777" w:rsidR="000C5DB8" w:rsidRDefault="000C5DB8" w:rsidP="000C5DB8">
      <w:pPr>
        <w:ind w:left="720"/>
        <w:jc w:val="both"/>
        <w:rPr>
          <w:szCs w:val="24"/>
        </w:rPr>
      </w:pPr>
    </w:p>
    <w:p w14:paraId="62362202" w14:textId="77777777" w:rsidR="00B15A77" w:rsidRPr="00B15A77" w:rsidRDefault="00B15A77" w:rsidP="00B15A77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B15A77">
        <w:rPr>
          <w:rFonts w:cs="Arial"/>
          <w:szCs w:val="24"/>
        </w:rPr>
        <w:lastRenderedPageBreak/>
        <w:t xml:space="preserve">Kalibrace modelu byla prováděna následovně. Samotný jez </w:t>
      </w:r>
      <w:proofErr w:type="spellStart"/>
      <w:r w:rsidRPr="00B15A77">
        <w:rPr>
          <w:rFonts w:cs="Arial"/>
          <w:szCs w:val="24"/>
        </w:rPr>
        <w:t>Mrskoš</w:t>
      </w:r>
      <w:proofErr w:type="spellEnd"/>
      <w:r w:rsidRPr="00B15A77">
        <w:rPr>
          <w:rFonts w:cs="Arial"/>
          <w:szCs w:val="24"/>
        </w:rPr>
        <w:t xml:space="preserve"> byl kalibrován na povodňovou událost z ledna roku 2015, kdy hladina při průtoku 130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m</w:t>
      </w:r>
      <w:r w:rsidRPr="00B15A77">
        <w:rPr>
          <w:rFonts w:cs="Arial"/>
          <w:sz w:val="16"/>
          <w:szCs w:val="16"/>
          <w:vertAlign w:val="superscript"/>
        </w:rPr>
        <w:t>3</w:t>
      </w:r>
      <w:r w:rsidRPr="00B15A77">
        <w:rPr>
          <w:rFonts w:cs="Arial"/>
          <w:szCs w:val="24"/>
        </w:rPr>
        <w:t>.s</w:t>
      </w:r>
      <w:r w:rsidRPr="00B15A77">
        <w:rPr>
          <w:rFonts w:cs="Arial"/>
          <w:sz w:val="16"/>
          <w:szCs w:val="16"/>
          <w:vertAlign w:val="superscript"/>
        </w:rPr>
        <w:t>-1</w:t>
      </w:r>
      <w:r w:rsidRPr="00B15A77">
        <w:rPr>
          <w:rFonts w:cs="Arial"/>
          <w:sz w:val="16"/>
          <w:szCs w:val="16"/>
        </w:rPr>
        <w:t xml:space="preserve"> </w:t>
      </w:r>
      <w:r w:rsidRPr="00B15A77">
        <w:rPr>
          <w:rFonts w:cs="Arial"/>
          <w:szCs w:val="24"/>
        </w:rPr>
        <w:t>dosahovala k vrchu levobřežního pilíře na kótě 418,54 m n. m. Model vykazuje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s touto kótou výbornou shodu (rozdíl do 5 cm). Dále byl model kalibrován na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povodňovou událost z roku 2002 pro průtok 440 m</w:t>
      </w:r>
      <w:r w:rsidRPr="00B15A77">
        <w:rPr>
          <w:rFonts w:cs="Arial"/>
          <w:sz w:val="16"/>
          <w:szCs w:val="16"/>
          <w:vertAlign w:val="superscript"/>
        </w:rPr>
        <w:t>3</w:t>
      </w:r>
      <w:r w:rsidRPr="00B15A77">
        <w:rPr>
          <w:rFonts w:cs="Arial"/>
          <w:szCs w:val="24"/>
        </w:rPr>
        <w:t>.s</w:t>
      </w:r>
      <w:r w:rsidRPr="00B15A77">
        <w:rPr>
          <w:rFonts w:cs="Arial"/>
          <w:sz w:val="16"/>
          <w:szCs w:val="16"/>
          <w:vertAlign w:val="superscript"/>
        </w:rPr>
        <w:t>-1</w:t>
      </w:r>
      <w:r w:rsidRPr="00B15A77">
        <w:rPr>
          <w:rFonts w:cs="Arial"/>
          <w:szCs w:val="24"/>
        </w:rPr>
        <w:t>. Pro tuto událost jsou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v Horažďovicích použitelné celkem tři značky. První je umístěna na levém pilíři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železničního mostu (číslo značky OTA_L_024 ) na kótě 420,37 m n. m., druhá je pak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 xml:space="preserve">v </w:t>
      </w:r>
      <w:proofErr w:type="spellStart"/>
      <w:r w:rsidRPr="00B15A77">
        <w:rPr>
          <w:rFonts w:cs="Arial"/>
          <w:szCs w:val="24"/>
        </w:rPr>
        <w:t>Zářečské</w:t>
      </w:r>
      <w:proofErr w:type="spellEnd"/>
      <w:r w:rsidRPr="00B15A77">
        <w:rPr>
          <w:rFonts w:cs="Arial"/>
          <w:szCs w:val="24"/>
        </w:rPr>
        <w:t xml:space="preserve"> ulici na kótě 421,85 m n. m. (číslo značky OTA_L_023 ), třetí je pak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 xml:space="preserve">umístěna v nadjezí </w:t>
      </w:r>
      <w:proofErr w:type="spellStart"/>
      <w:r w:rsidRPr="00B15A77">
        <w:rPr>
          <w:rFonts w:cs="Arial"/>
          <w:szCs w:val="24"/>
        </w:rPr>
        <w:t>Rosenauerova</w:t>
      </w:r>
      <w:proofErr w:type="spellEnd"/>
      <w:r w:rsidRPr="00B15A77">
        <w:rPr>
          <w:rFonts w:cs="Arial"/>
          <w:szCs w:val="24"/>
        </w:rPr>
        <w:t xml:space="preserve"> jezu na kótě 421,25 m </w:t>
      </w:r>
      <w:proofErr w:type="gramStart"/>
      <w:r w:rsidRPr="00B15A77">
        <w:rPr>
          <w:rFonts w:cs="Arial"/>
          <w:szCs w:val="24"/>
        </w:rPr>
        <w:t>n. m..</w:t>
      </w:r>
      <w:proofErr w:type="gramEnd"/>
      <w:r w:rsidRPr="00B15A77">
        <w:rPr>
          <w:rFonts w:cs="Arial"/>
          <w:szCs w:val="24"/>
        </w:rPr>
        <w:t xml:space="preserve"> U první značky se i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přes změnu drsností a součinitelů zúžení a rozšíření před a za mostním objektem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nepodařilo dosáhnout úplné shody a rozdíl mezi značkou a modelovaným stavem je</w:t>
      </w:r>
    </w:p>
    <w:p w14:paraId="51C39911" w14:textId="77777777" w:rsidR="00494BE3" w:rsidRDefault="00B15A77" w:rsidP="008A0BCA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B15A77">
        <w:rPr>
          <w:rFonts w:cs="Arial"/>
          <w:szCs w:val="24"/>
        </w:rPr>
        <w:t>cca 30 cm. Byl proto porovnáván geometrický stav koryta v roce 2002 (zachycen na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 xml:space="preserve">řezech korytem z původního TPE) a stavem po zaměření </w:t>
      </w:r>
      <w:r>
        <w:rPr>
          <w:rFonts w:cs="Arial"/>
          <w:szCs w:val="24"/>
        </w:rPr>
        <w:t xml:space="preserve">profilů </w:t>
      </w:r>
      <w:r w:rsidRPr="00B15A77">
        <w:rPr>
          <w:rFonts w:cs="Arial"/>
          <w:szCs w:val="24"/>
        </w:rPr>
        <w:t>z roku 2011. Je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přitom velmi dobře patrná morfologická změna koryta s usazováním sedimentů mezi</w:t>
      </w:r>
      <w:r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profily mostu, což by vysvětlovalo výše zmíněný rozdíl. Druhé dvě značky vykazují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výbornou shodu s rozdílem do 10 cm. Třetím porovnáním je srovnání již počítaných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 xml:space="preserve">modelů </w:t>
      </w:r>
      <w:r w:rsidR="008A0BCA">
        <w:rPr>
          <w:rFonts w:cs="Arial"/>
          <w:szCs w:val="24"/>
        </w:rPr>
        <w:t>s tímto uvedeným výpočtem ve studii (4/2015)</w:t>
      </w:r>
      <w:r w:rsidRPr="00B15A77">
        <w:rPr>
          <w:rFonts w:cs="Arial"/>
          <w:szCs w:val="24"/>
        </w:rPr>
        <w:t>. Zde je nutné podotknout, že původní model (</w:t>
      </w:r>
      <w:proofErr w:type="spellStart"/>
      <w:r w:rsidRPr="00B15A77">
        <w:rPr>
          <w:rFonts w:cs="Arial"/>
          <w:szCs w:val="24"/>
        </w:rPr>
        <w:t>Hydrosoft</w:t>
      </w:r>
      <w:proofErr w:type="spellEnd"/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Veleslavín) byl sestavován pro celou Otavu a podrobnost modelu nutně nemohla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 xml:space="preserve">v detailu postihnout problematická místa toku. Další navazující </w:t>
      </w:r>
      <w:r w:rsidR="008A0BCA">
        <w:rPr>
          <w:rFonts w:cs="Arial"/>
          <w:szCs w:val="24"/>
        </w:rPr>
        <w:t xml:space="preserve">historicky provedené </w:t>
      </w:r>
      <w:proofErr w:type="gramStart"/>
      <w:r w:rsidRPr="00B15A77">
        <w:rPr>
          <w:rFonts w:cs="Arial"/>
          <w:szCs w:val="24"/>
        </w:rPr>
        <w:t>modely ( VÚV</w:t>
      </w:r>
      <w:proofErr w:type="gramEnd"/>
      <w:r w:rsidRPr="00B15A77">
        <w:rPr>
          <w:rFonts w:cs="Arial"/>
          <w:szCs w:val="24"/>
        </w:rPr>
        <w:t>, V</w:t>
      </w:r>
      <w:r w:rsidR="008A0BCA">
        <w:rPr>
          <w:rFonts w:cs="Arial"/>
          <w:szCs w:val="24"/>
        </w:rPr>
        <w:t>H</w:t>
      </w:r>
      <w:r w:rsidRPr="00B15A77">
        <w:rPr>
          <w:rFonts w:cs="Arial"/>
          <w:szCs w:val="24"/>
        </w:rPr>
        <w:t xml:space="preserve">-Tres) </w:t>
      </w:r>
      <w:r w:rsidR="008A0BCA">
        <w:rPr>
          <w:rFonts w:cs="Arial"/>
          <w:szCs w:val="24"/>
        </w:rPr>
        <w:t xml:space="preserve">původně </w:t>
      </w:r>
      <w:r w:rsidRPr="00B15A77">
        <w:rPr>
          <w:rFonts w:cs="Arial"/>
          <w:szCs w:val="24"/>
        </w:rPr>
        <w:t>vycházely také z tohoto modelu a došlo tak k jistému zkreslení skutečných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poměrů na toku. V rámci této studie</w:t>
      </w:r>
      <w:r w:rsidR="008A0BCA">
        <w:rPr>
          <w:rFonts w:cs="Arial"/>
          <w:szCs w:val="24"/>
        </w:rPr>
        <w:t xml:space="preserve"> (4/2015) </w:t>
      </w:r>
      <w:proofErr w:type="gramStart"/>
      <w:r w:rsidR="008A0BCA">
        <w:rPr>
          <w:rFonts w:cs="Arial"/>
          <w:szCs w:val="24"/>
        </w:rPr>
        <w:t xml:space="preserve">pak </w:t>
      </w:r>
      <w:r w:rsidRPr="00B15A77">
        <w:rPr>
          <w:rFonts w:cs="Arial"/>
          <w:szCs w:val="24"/>
        </w:rPr>
        <w:t xml:space="preserve"> byla</w:t>
      </w:r>
      <w:proofErr w:type="gramEnd"/>
      <w:r w:rsidRPr="00B15A77">
        <w:rPr>
          <w:rFonts w:cs="Arial"/>
          <w:szCs w:val="24"/>
        </w:rPr>
        <w:t xml:space="preserve"> v podjezí jezu </w:t>
      </w:r>
      <w:proofErr w:type="spellStart"/>
      <w:r w:rsidRPr="00B15A77">
        <w:rPr>
          <w:rFonts w:cs="Arial"/>
          <w:szCs w:val="24"/>
        </w:rPr>
        <w:t>Mrskoš</w:t>
      </w:r>
      <w:proofErr w:type="spellEnd"/>
      <w:r w:rsidRPr="00B15A77">
        <w:rPr>
          <w:rFonts w:cs="Arial"/>
          <w:szCs w:val="24"/>
        </w:rPr>
        <w:t xml:space="preserve"> dosažena vyšší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hladina než ve studii VÚV. Původní model totiž neobsahoval profily v</w:t>
      </w:r>
      <w:r w:rsidR="008A0BCA">
        <w:rPr>
          <w:rFonts w:cs="Arial"/>
          <w:szCs w:val="24"/>
        </w:rPr>
        <w:t> </w:t>
      </w:r>
      <w:r w:rsidRPr="00B15A77">
        <w:rPr>
          <w:rFonts w:cs="Arial"/>
          <w:szCs w:val="24"/>
        </w:rPr>
        <w:t>místě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>výrazného zúžení toku ve staničení 72,000-72,200. Ve studii VÚV bylo tudíž</w:t>
      </w:r>
      <w:r w:rsidR="008A0BCA">
        <w:rPr>
          <w:rFonts w:cs="Arial"/>
          <w:szCs w:val="24"/>
        </w:rPr>
        <w:t xml:space="preserve"> </w:t>
      </w:r>
      <w:r w:rsidRPr="00B15A77">
        <w:rPr>
          <w:rFonts w:cs="Arial"/>
          <w:szCs w:val="24"/>
        </w:rPr>
        <w:t xml:space="preserve">dosaženo nízké úrovně v podjezí jezu </w:t>
      </w:r>
      <w:proofErr w:type="spellStart"/>
      <w:r w:rsidRPr="00B15A77">
        <w:rPr>
          <w:rFonts w:cs="Arial"/>
          <w:szCs w:val="24"/>
        </w:rPr>
        <w:t>Mrskoš</w:t>
      </w:r>
      <w:proofErr w:type="spellEnd"/>
      <w:r w:rsidR="008A0BCA">
        <w:rPr>
          <w:rFonts w:cs="Arial"/>
          <w:szCs w:val="24"/>
        </w:rPr>
        <w:t>, které neodpovídá realitě.</w:t>
      </w:r>
    </w:p>
    <w:p w14:paraId="57D40FB2" w14:textId="77777777" w:rsidR="00D400B1" w:rsidRDefault="00D400B1" w:rsidP="008A0BCA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D6AF66D" w14:textId="77777777" w:rsidR="008A0BCA" w:rsidRDefault="008A0BCA" w:rsidP="008A0BCA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B7CC0D7" w14:textId="77777777" w:rsidR="00465BF1" w:rsidRPr="004609FB" w:rsidRDefault="008A0BCA" w:rsidP="00217A1D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8" w:name="_Toc122596106"/>
      <w:r>
        <w:t xml:space="preserve">KONZUMPČNÍ KŘIVKA ÚSEKU </w:t>
      </w:r>
      <w:r w:rsidR="000E295E">
        <w:t xml:space="preserve">PEVNÉHO </w:t>
      </w:r>
      <w:r>
        <w:t>JEZOVÉHO TĚLESA</w:t>
      </w:r>
      <w:bookmarkEnd w:id="8"/>
    </w:p>
    <w:p w14:paraId="4BFEBAB7" w14:textId="77777777" w:rsidR="00996BC8" w:rsidRDefault="00996BC8" w:rsidP="00DC6663">
      <w:pPr>
        <w:jc w:val="both"/>
      </w:pPr>
    </w:p>
    <w:p w14:paraId="064DEAAE" w14:textId="77777777" w:rsidR="00D400B1" w:rsidRDefault="00D400B1" w:rsidP="00DC6663">
      <w:pPr>
        <w:jc w:val="both"/>
      </w:pPr>
      <w:r>
        <w:t xml:space="preserve">kóta koruny :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417,55  </w:t>
      </w:r>
      <w:proofErr w:type="spellStart"/>
      <w:proofErr w:type="gramStart"/>
      <w:r>
        <w:t>m.n.</w:t>
      </w:r>
      <w:proofErr w:type="gramEnd"/>
      <w:r>
        <w:t>m</w:t>
      </w:r>
      <w:proofErr w:type="spellEnd"/>
      <w:r>
        <w:t>.</w:t>
      </w:r>
    </w:p>
    <w:p w14:paraId="7630D3C6" w14:textId="52DD598F" w:rsidR="00D400B1" w:rsidRDefault="00D400B1" w:rsidP="00DC6663">
      <w:pPr>
        <w:jc w:val="both"/>
        <w:rPr>
          <w:color w:val="FF0000"/>
        </w:rPr>
      </w:pPr>
      <w:r>
        <w:t>délka koruny po úpravě: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 w:rsidR="007F67EC" w:rsidRPr="008F7F85">
        <w:t>39,11 m</w:t>
      </w:r>
    </w:p>
    <w:p w14:paraId="69DD580E" w14:textId="6739D82E" w:rsidR="000A399B" w:rsidRDefault="000A399B" w:rsidP="00DC6663">
      <w:pPr>
        <w:jc w:val="both"/>
      </w:pPr>
      <w:r>
        <w:rPr>
          <w:color w:val="FF0000"/>
        </w:rPr>
        <w:tab/>
      </w:r>
      <w:r w:rsidRPr="008F7F85">
        <w:t xml:space="preserve">z toho snížený úsek </w:t>
      </w:r>
      <w:proofErr w:type="gramStart"/>
      <w:r w:rsidRPr="008F7F85">
        <w:t xml:space="preserve">417,45:          </w:t>
      </w:r>
      <w:r w:rsidR="008F7F85">
        <w:t xml:space="preserve">                               </w:t>
      </w:r>
      <w:r w:rsidRPr="008F7F85">
        <w:t>2,0</w:t>
      </w:r>
      <w:proofErr w:type="gramEnd"/>
      <w:r w:rsidRPr="008F7F85">
        <w:t xml:space="preserve"> m</w:t>
      </w:r>
    </w:p>
    <w:p w14:paraId="4A394678" w14:textId="77777777" w:rsidR="00D400B1" w:rsidRDefault="00D400B1" w:rsidP="00DC6663">
      <w:pPr>
        <w:jc w:val="both"/>
      </w:pPr>
      <w:r>
        <w:t>vrch dělícího pilíře štěrkové propusti:</w:t>
      </w:r>
      <w:r>
        <w:tab/>
      </w:r>
      <w:r>
        <w:tab/>
      </w:r>
      <w:r>
        <w:tab/>
      </w:r>
      <w:r>
        <w:tab/>
        <w:t xml:space="preserve">418,30 </w:t>
      </w:r>
      <w:proofErr w:type="spellStart"/>
      <w:proofErr w:type="gramStart"/>
      <w:r>
        <w:t>m.n.</w:t>
      </w:r>
      <w:proofErr w:type="gramEnd"/>
      <w:r>
        <w:t>m</w:t>
      </w:r>
      <w:proofErr w:type="spellEnd"/>
      <w:r>
        <w:t>.</w:t>
      </w:r>
    </w:p>
    <w:p w14:paraId="12514708" w14:textId="77777777" w:rsidR="00D400B1" w:rsidRDefault="00A229AB" w:rsidP="00DC6663">
      <w:pPr>
        <w:jc w:val="both"/>
      </w:pPr>
      <w:r>
        <w:t>vrch dělícího pilíře rybího přechodu</w:t>
      </w:r>
      <w:r>
        <w:tab/>
      </w:r>
      <w:r>
        <w:tab/>
      </w:r>
      <w:r>
        <w:tab/>
      </w:r>
      <w:r>
        <w:tab/>
        <w:t xml:space="preserve">417,90 </w:t>
      </w:r>
      <w:proofErr w:type="spellStart"/>
      <w:proofErr w:type="gramStart"/>
      <w:r>
        <w:t>m.n.</w:t>
      </w:r>
      <w:proofErr w:type="gramEnd"/>
      <w:r>
        <w:t>m</w:t>
      </w:r>
      <w:proofErr w:type="spellEnd"/>
      <w:r>
        <w:t>.</w:t>
      </w:r>
    </w:p>
    <w:p w14:paraId="531EC4CA" w14:textId="77777777" w:rsidR="00D400B1" w:rsidRDefault="00D400B1" w:rsidP="00DC6663">
      <w:pPr>
        <w:jc w:val="both"/>
      </w:pPr>
    </w:p>
    <w:p w14:paraId="5E704CC7" w14:textId="77777777" w:rsidR="00996BC8" w:rsidRDefault="00D40EBD" w:rsidP="00DC6663">
      <w:pPr>
        <w:jc w:val="both"/>
      </w:pPr>
      <w:r>
        <w:t xml:space="preserve">hydraulicky se jedná do úrovně přepadové výšky výše pilířů o </w:t>
      </w:r>
      <w:r w:rsidR="00D431E0">
        <w:t xml:space="preserve">předpokladem </w:t>
      </w:r>
      <w:r>
        <w:t>nezatopený přepad přes proudnicové jezové těleso</w:t>
      </w:r>
    </w:p>
    <w:p w14:paraId="153E4E81" w14:textId="77777777" w:rsidR="00D40EBD" w:rsidRDefault="00D40EBD" w:rsidP="00DC6663">
      <w:pPr>
        <w:jc w:val="both"/>
      </w:pPr>
    </w:p>
    <w:p w14:paraId="12566709" w14:textId="77777777" w:rsidR="00D40EBD" w:rsidRDefault="00C61A1D" w:rsidP="00DC6663">
      <w:pPr>
        <w:jc w:val="both"/>
      </w:pPr>
      <w:r>
        <w:t xml:space="preserve">s- výška koruny nade </w:t>
      </w:r>
      <w:proofErr w:type="gramStart"/>
      <w:r>
        <w:t>dne</w:t>
      </w:r>
      <w:proofErr w:type="gramEnd"/>
      <w:r>
        <w:t xml:space="preserve"> po prohrábce                                     1,65 m</w:t>
      </w:r>
    </w:p>
    <w:p w14:paraId="17BB7247" w14:textId="77777777" w:rsidR="00D40EBD" w:rsidRDefault="00D40EBD" w:rsidP="00DC6663">
      <w:pPr>
        <w:jc w:val="both"/>
      </w:pPr>
    </w:p>
    <w:p w14:paraId="0D1BD581" w14:textId="77777777" w:rsidR="00D40EBD" w:rsidRDefault="00C61A1D" w:rsidP="00DC6663">
      <w:pPr>
        <w:jc w:val="both"/>
        <w:rPr>
          <w:rFonts w:cs="Arial"/>
        </w:rPr>
      </w:pPr>
      <w:r>
        <w:t xml:space="preserve">závislost přepadového </w:t>
      </w:r>
      <w:proofErr w:type="gramStart"/>
      <w:r>
        <w:t xml:space="preserve">součinitele </w:t>
      </w:r>
      <w:r>
        <w:rPr>
          <w:rFonts w:cs="Arial"/>
        </w:rPr>
        <w:t>µ</w:t>
      </w:r>
      <w:r>
        <w:rPr>
          <w:vertAlign w:val="subscript"/>
        </w:rPr>
        <w:t>p</w:t>
      </w:r>
      <w:r>
        <w:t xml:space="preserve">  na</w:t>
      </w:r>
      <w:proofErr w:type="gramEnd"/>
      <w:r>
        <w:t xml:space="preserve"> přepadové výšce h  byla zohledněna  odečtem závislosti rozšířeného přepadového součinitele M = 2/3</w:t>
      </w:r>
      <w:r w:rsidRPr="00C61A1D">
        <w:rPr>
          <w:rFonts w:cs="Arial"/>
        </w:rPr>
        <w:t xml:space="preserve"> </w:t>
      </w:r>
      <w:r>
        <w:rPr>
          <w:rFonts w:cs="Arial"/>
        </w:rPr>
        <w:t>µ</w:t>
      </w:r>
      <w:r>
        <w:rPr>
          <w:vertAlign w:val="subscript"/>
        </w:rPr>
        <w:t>p</w:t>
      </w:r>
      <m:oMath>
        <m:rad>
          <m:radPr>
            <m:degHide m:val="1"/>
            <m:ctrlPr>
              <w:rPr>
                <w:rFonts w:ascii="Cambria Math" w:hAnsi="Cambria Math"/>
                <w:i/>
                <w:vertAlign w:val="subscript"/>
              </w:rPr>
            </m:ctrlPr>
          </m:radPr>
          <m:deg/>
          <m:e>
            <m:r>
              <w:rPr>
                <w:rFonts w:ascii="Cambria Math" w:hAnsi="Cambria Math"/>
                <w:vertAlign w:val="subscript"/>
              </w:rPr>
              <m:t>2g</m:t>
            </m:r>
          </m:e>
        </m:rad>
        <m:r>
          <w:rPr>
            <w:rFonts w:ascii="Cambria Math" w:hAnsi="Cambria Math"/>
            <w:vertAlign w:val="subscript"/>
          </w:rPr>
          <m:t xml:space="preserve"> </m:t>
        </m:r>
      </m:oMath>
      <w:r>
        <w:rPr>
          <w:rFonts w:cs="Arial"/>
        </w:rPr>
        <w:t>na poměru h</w:t>
      </w:r>
      <w:r>
        <w:rPr>
          <w:rFonts w:cs="Arial"/>
          <w:vertAlign w:val="subscript"/>
        </w:rPr>
        <w:t>0</w:t>
      </w:r>
      <w:r>
        <w:rPr>
          <w:rFonts w:cs="Arial"/>
        </w:rPr>
        <w:t>/s ( graf :  lit. Gabriel Jezy)</w:t>
      </w:r>
    </w:p>
    <w:p w14:paraId="7FDA62D1" w14:textId="77777777" w:rsidR="00D40EBD" w:rsidRDefault="00D40EBD" w:rsidP="00DC6663">
      <w:pPr>
        <w:jc w:val="both"/>
      </w:pPr>
    </w:p>
    <w:p w14:paraId="780DEB87" w14:textId="77777777" w:rsidR="00D40EBD" w:rsidRDefault="006427C4" w:rsidP="00DC6663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=h+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2g</m:t>
              </m:r>
            </m:den>
          </m:f>
        </m:oMath>
      </m:oMathPara>
    </w:p>
    <w:p w14:paraId="491180C5" w14:textId="77777777" w:rsidR="00D40EBD" w:rsidRDefault="00D40EBD" w:rsidP="00DC6663">
      <w:pPr>
        <w:jc w:val="both"/>
      </w:pPr>
    </w:p>
    <w:p w14:paraId="3F85E09B" w14:textId="77777777" w:rsidR="00D40EBD" w:rsidRPr="004862A2" w:rsidRDefault="00CE0E8C" w:rsidP="00DC6663">
      <w:pPr>
        <w:jc w:val="both"/>
      </w:pPr>
      <m:oMathPara>
        <m:oMath>
          <m:r>
            <w:rPr>
              <w:rFonts w:ascii="Cambria Math" w:hAnsi="Cambria Math"/>
            </w:rPr>
            <m:t xml:space="preserve">Q=M b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3/2</m:t>
              </m:r>
            </m:sup>
          </m:sSup>
        </m:oMath>
      </m:oMathPara>
    </w:p>
    <w:p w14:paraId="0E066863" w14:textId="77777777" w:rsidR="004862A2" w:rsidRDefault="004862A2" w:rsidP="00DC6663">
      <w:pPr>
        <w:jc w:val="both"/>
      </w:pPr>
    </w:p>
    <w:tbl>
      <w:tblPr>
        <w:tblStyle w:val="Elegantntabulka"/>
        <w:tblW w:w="0" w:type="auto"/>
        <w:tblLook w:val="04A0" w:firstRow="1" w:lastRow="0" w:firstColumn="1" w:lastColumn="0" w:noHBand="0" w:noVBand="1"/>
      </w:tblPr>
      <w:tblGrid>
        <w:gridCol w:w="1594"/>
        <w:gridCol w:w="1356"/>
        <w:gridCol w:w="1445"/>
        <w:gridCol w:w="1252"/>
        <w:gridCol w:w="2410"/>
        <w:gridCol w:w="967"/>
      </w:tblGrid>
      <w:tr w:rsidR="00EB37D5" w14:paraId="0F9C4050" w14:textId="77777777" w:rsidTr="00C156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7"/>
        </w:trPr>
        <w:tc>
          <w:tcPr>
            <w:tcW w:w="1594" w:type="dxa"/>
          </w:tcPr>
          <w:p w14:paraId="26DF5BC8" w14:textId="77777777" w:rsidR="00EB37D5" w:rsidRPr="00CE0E8C" w:rsidRDefault="00EB37D5" w:rsidP="00CE0E8C">
            <w:pPr>
              <w:jc w:val="center"/>
              <w:rPr>
                <w:b/>
                <w:caps w:val="0"/>
              </w:rPr>
            </w:pPr>
            <w:r w:rsidRPr="00CE0E8C">
              <w:rPr>
                <w:b/>
                <w:caps w:val="0"/>
              </w:rPr>
              <w:lastRenderedPageBreak/>
              <w:t>hladina</w:t>
            </w:r>
          </w:p>
          <w:p w14:paraId="61D0DBE0" w14:textId="77777777" w:rsidR="00EB37D5" w:rsidRPr="00CE0E8C" w:rsidRDefault="00EB37D5" w:rsidP="00CE0E8C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CE0E8C">
              <w:rPr>
                <w:caps w:val="0"/>
                <w:sz w:val="20"/>
              </w:rPr>
              <w:t>m.n.</w:t>
            </w:r>
            <w:proofErr w:type="gramEnd"/>
            <w:r w:rsidRPr="00CE0E8C">
              <w:rPr>
                <w:caps w:val="0"/>
                <w:sz w:val="20"/>
              </w:rPr>
              <w:t>m</w:t>
            </w:r>
            <w:proofErr w:type="spellEnd"/>
            <w:r w:rsidRPr="00CE0E8C">
              <w:rPr>
                <w:caps w:val="0"/>
                <w:sz w:val="20"/>
              </w:rPr>
              <w:t>.</w:t>
            </w:r>
          </w:p>
        </w:tc>
        <w:tc>
          <w:tcPr>
            <w:tcW w:w="1356" w:type="dxa"/>
          </w:tcPr>
          <w:p w14:paraId="24900083" w14:textId="204AE7C2" w:rsidR="00EB37D5" w:rsidRPr="009C378A" w:rsidRDefault="00EB37D5" w:rsidP="00CE0E8C">
            <w:pPr>
              <w:jc w:val="center"/>
              <w:rPr>
                <w:b/>
                <w:caps w:val="0"/>
                <w:vertAlign w:val="subscript"/>
              </w:rPr>
            </w:pPr>
            <w:r>
              <w:rPr>
                <w:b/>
                <w:caps w:val="0"/>
              </w:rPr>
              <w:t>h</w:t>
            </w:r>
            <w:r w:rsidR="009C378A">
              <w:rPr>
                <w:b/>
                <w:caps w:val="0"/>
              </w:rPr>
              <w:t>/</w:t>
            </w:r>
            <w:proofErr w:type="spellStart"/>
            <w:r w:rsidR="009C378A">
              <w:rPr>
                <w:b/>
                <w:caps w:val="0"/>
              </w:rPr>
              <w:t>h</w:t>
            </w:r>
            <w:r w:rsidR="009C378A">
              <w:rPr>
                <w:b/>
                <w:caps w:val="0"/>
                <w:vertAlign w:val="subscript"/>
              </w:rPr>
              <w:t>sníž</w:t>
            </w:r>
            <w:proofErr w:type="spellEnd"/>
          </w:p>
          <w:p w14:paraId="437056CA" w14:textId="77777777" w:rsidR="00EB37D5" w:rsidRPr="00EB37D5" w:rsidRDefault="00EB37D5" w:rsidP="00CE0E8C">
            <w:pPr>
              <w:jc w:val="center"/>
              <w:rPr>
                <w:caps w:val="0"/>
                <w:sz w:val="20"/>
              </w:rPr>
            </w:pPr>
            <w:r w:rsidRPr="00EB37D5">
              <w:rPr>
                <w:caps w:val="0"/>
                <w:sz w:val="20"/>
              </w:rPr>
              <w:t>m</w:t>
            </w:r>
          </w:p>
        </w:tc>
        <w:tc>
          <w:tcPr>
            <w:tcW w:w="1445" w:type="dxa"/>
          </w:tcPr>
          <w:p w14:paraId="47BE5BDF" w14:textId="77777777" w:rsidR="00EB37D5" w:rsidRPr="00CE0E8C" w:rsidRDefault="00EB37D5" w:rsidP="00CE0E8C">
            <w:pPr>
              <w:jc w:val="center"/>
              <w:rPr>
                <w:b/>
                <w:caps w:val="0"/>
                <w:vertAlign w:val="subscript"/>
              </w:rPr>
            </w:pPr>
            <w:proofErr w:type="spellStart"/>
            <w:r w:rsidRPr="00CE0E8C">
              <w:rPr>
                <w:b/>
                <w:caps w:val="0"/>
              </w:rPr>
              <w:t>v</w:t>
            </w:r>
            <w:r w:rsidRPr="00CE0E8C">
              <w:rPr>
                <w:b/>
                <w:caps w:val="0"/>
                <w:vertAlign w:val="subscript"/>
              </w:rPr>
              <w:t>p</w:t>
            </w:r>
            <w:proofErr w:type="spellEnd"/>
          </w:p>
          <w:p w14:paraId="6CD767B4" w14:textId="77777777" w:rsidR="00EB37D5" w:rsidRPr="00CE0E8C" w:rsidRDefault="00EB37D5" w:rsidP="00CE0E8C">
            <w:pPr>
              <w:jc w:val="center"/>
              <w:rPr>
                <w:b/>
                <w:sz w:val="20"/>
                <w:vertAlign w:val="subscript"/>
              </w:rPr>
            </w:pPr>
            <w:r w:rsidRPr="00CE0E8C">
              <w:rPr>
                <w:caps w:val="0"/>
                <w:sz w:val="20"/>
              </w:rPr>
              <w:t>m/s</w:t>
            </w:r>
          </w:p>
        </w:tc>
        <w:tc>
          <w:tcPr>
            <w:tcW w:w="1252" w:type="dxa"/>
          </w:tcPr>
          <w:p w14:paraId="1EB26199" w14:textId="77777777" w:rsidR="00EB37D5" w:rsidRPr="00CE0E8C" w:rsidRDefault="00EB37D5" w:rsidP="00CE0E8C">
            <w:pPr>
              <w:jc w:val="center"/>
              <w:rPr>
                <w:b/>
              </w:rPr>
            </w:pPr>
            <w:r w:rsidRPr="00CE0E8C">
              <w:rPr>
                <w:b/>
                <w:caps w:val="0"/>
              </w:rPr>
              <w:t>h</w:t>
            </w:r>
            <w:r w:rsidRPr="00CE0E8C">
              <w:rPr>
                <w:b/>
                <w:vertAlign w:val="subscript"/>
              </w:rPr>
              <w:t>0</w:t>
            </w:r>
            <w:r w:rsidRPr="00CE0E8C">
              <w:rPr>
                <w:b/>
              </w:rPr>
              <w:t>/</w:t>
            </w:r>
            <w:r w:rsidRPr="00CE0E8C">
              <w:rPr>
                <w:b/>
                <w:caps w:val="0"/>
              </w:rPr>
              <w:t>s</w:t>
            </w:r>
          </w:p>
        </w:tc>
        <w:tc>
          <w:tcPr>
            <w:tcW w:w="2410" w:type="dxa"/>
          </w:tcPr>
          <w:p w14:paraId="3C56F224" w14:textId="77777777" w:rsidR="00EB37D5" w:rsidRPr="00CE0E8C" w:rsidRDefault="00EB37D5" w:rsidP="00CE0E8C">
            <w:pPr>
              <w:jc w:val="center"/>
              <w:rPr>
                <w:b/>
              </w:rPr>
            </w:pPr>
            <w:r w:rsidRPr="00CE0E8C">
              <w:rPr>
                <w:b/>
              </w:rPr>
              <w:t>M</w:t>
            </w:r>
          </w:p>
        </w:tc>
        <w:tc>
          <w:tcPr>
            <w:tcW w:w="967" w:type="dxa"/>
          </w:tcPr>
          <w:p w14:paraId="6E941476" w14:textId="77777777" w:rsidR="00EB37D5" w:rsidRPr="00CE0E8C" w:rsidRDefault="00EB37D5" w:rsidP="00CE0E8C">
            <w:pPr>
              <w:jc w:val="center"/>
              <w:rPr>
                <w:b/>
                <w:caps w:val="0"/>
              </w:rPr>
            </w:pPr>
            <w:r w:rsidRPr="00CE0E8C">
              <w:rPr>
                <w:b/>
              </w:rPr>
              <w:t>Q</w:t>
            </w:r>
          </w:p>
          <w:p w14:paraId="41E1D459" w14:textId="77777777" w:rsidR="00EB37D5" w:rsidRPr="00CE0E8C" w:rsidRDefault="00EB37D5" w:rsidP="00CE0E8C">
            <w:pPr>
              <w:jc w:val="center"/>
              <w:rPr>
                <w:b/>
                <w:sz w:val="20"/>
              </w:rPr>
            </w:pPr>
            <w:r w:rsidRPr="00CE0E8C">
              <w:rPr>
                <w:caps w:val="0"/>
                <w:sz w:val="20"/>
              </w:rPr>
              <w:t>m</w:t>
            </w:r>
            <w:r w:rsidRPr="00CE0E8C">
              <w:rPr>
                <w:caps w:val="0"/>
                <w:sz w:val="20"/>
                <w:vertAlign w:val="superscript"/>
              </w:rPr>
              <w:t>3</w:t>
            </w:r>
            <w:r w:rsidRPr="00CE0E8C">
              <w:rPr>
                <w:caps w:val="0"/>
                <w:sz w:val="20"/>
              </w:rPr>
              <w:t>/s</w:t>
            </w:r>
          </w:p>
        </w:tc>
      </w:tr>
      <w:tr w:rsidR="003B3801" w14:paraId="1775911C" w14:textId="77777777" w:rsidTr="00C15623">
        <w:tc>
          <w:tcPr>
            <w:tcW w:w="1594" w:type="dxa"/>
          </w:tcPr>
          <w:p w14:paraId="4469E23C" w14:textId="144C9ABE" w:rsidR="003B3801" w:rsidRDefault="003B3801" w:rsidP="00EB37D5">
            <w:pPr>
              <w:jc w:val="center"/>
            </w:pPr>
            <w:r>
              <w:t>417,50</w:t>
            </w:r>
          </w:p>
        </w:tc>
        <w:tc>
          <w:tcPr>
            <w:tcW w:w="1356" w:type="dxa"/>
          </w:tcPr>
          <w:p w14:paraId="2D18F648" w14:textId="3A11DE53" w:rsidR="003B3801" w:rsidRDefault="009C378A" w:rsidP="00CE0E8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0,00/ </w:t>
            </w:r>
            <w:r w:rsidR="003B3801">
              <w:rPr>
                <w:rFonts w:cs="Arial"/>
              </w:rPr>
              <w:t>0,05</w:t>
            </w:r>
          </w:p>
        </w:tc>
        <w:tc>
          <w:tcPr>
            <w:tcW w:w="1445" w:type="dxa"/>
          </w:tcPr>
          <w:p w14:paraId="31AD03DF" w14:textId="0573AE14" w:rsidR="003B3801" w:rsidRDefault="003B3801" w:rsidP="00ED7D0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≈ 0</w:t>
            </w:r>
          </w:p>
        </w:tc>
        <w:tc>
          <w:tcPr>
            <w:tcW w:w="1252" w:type="dxa"/>
          </w:tcPr>
          <w:p w14:paraId="557A4213" w14:textId="41E9DA95" w:rsidR="003B3801" w:rsidRDefault="003B3801" w:rsidP="00CE0E8C">
            <w:pPr>
              <w:jc w:val="center"/>
            </w:pPr>
            <w:r>
              <w:t>0.0323</w:t>
            </w:r>
          </w:p>
        </w:tc>
        <w:tc>
          <w:tcPr>
            <w:tcW w:w="2410" w:type="dxa"/>
          </w:tcPr>
          <w:p w14:paraId="4E45B85B" w14:textId="7243CAA6" w:rsidR="003B3801" w:rsidRDefault="00C15623" w:rsidP="00DA74FF">
            <w:pPr>
              <w:jc w:val="center"/>
            </w:pPr>
            <w:r>
              <w:t>2,19</w:t>
            </w:r>
            <w:r w:rsidR="00DA74FF">
              <w:t>365</w:t>
            </w:r>
          </w:p>
        </w:tc>
        <w:tc>
          <w:tcPr>
            <w:tcW w:w="967" w:type="dxa"/>
          </w:tcPr>
          <w:p w14:paraId="63BE52A6" w14:textId="701B196E" w:rsidR="003B3801" w:rsidRDefault="009C378A" w:rsidP="00CE0E8C">
            <w:pPr>
              <w:jc w:val="center"/>
            </w:pPr>
            <w:r>
              <w:t>0,049</w:t>
            </w:r>
          </w:p>
        </w:tc>
      </w:tr>
      <w:tr w:rsidR="00EB37D5" w14:paraId="01B29E22" w14:textId="77777777" w:rsidTr="00C15623">
        <w:tc>
          <w:tcPr>
            <w:tcW w:w="1594" w:type="dxa"/>
          </w:tcPr>
          <w:p w14:paraId="785BF8B4" w14:textId="77777777" w:rsidR="00EB37D5" w:rsidRDefault="00EB37D5" w:rsidP="00EB37D5">
            <w:pPr>
              <w:jc w:val="center"/>
            </w:pPr>
            <w:r>
              <w:t>417,60</w:t>
            </w:r>
          </w:p>
        </w:tc>
        <w:tc>
          <w:tcPr>
            <w:tcW w:w="1356" w:type="dxa"/>
          </w:tcPr>
          <w:p w14:paraId="7B6101B4" w14:textId="193E5202" w:rsidR="00EB37D5" w:rsidRDefault="00EB37D5" w:rsidP="0029433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0.05</w:t>
            </w:r>
            <w:r w:rsidR="009C378A">
              <w:rPr>
                <w:rFonts w:cs="Arial"/>
              </w:rPr>
              <w:t xml:space="preserve"> /0,1</w:t>
            </w:r>
            <w:r w:rsidR="0029433C">
              <w:rPr>
                <w:rFonts w:cs="Arial"/>
              </w:rPr>
              <w:t>5</w:t>
            </w:r>
          </w:p>
        </w:tc>
        <w:tc>
          <w:tcPr>
            <w:tcW w:w="1445" w:type="dxa"/>
          </w:tcPr>
          <w:p w14:paraId="538B6162" w14:textId="77777777" w:rsidR="00EB37D5" w:rsidRDefault="00ED7D0B" w:rsidP="00ED7D0B">
            <w:pPr>
              <w:jc w:val="center"/>
            </w:pPr>
            <w:r>
              <w:rPr>
                <w:rFonts w:cs="Arial"/>
              </w:rPr>
              <w:t>0,014</w:t>
            </w:r>
          </w:p>
        </w:tc>
        <w:tc>
          <w:tcPr>
            <w:tcW w:w="1252" w:type="dxa"/>
          </w:tcPr>
          <w:p w14:paraId="2523C458" w14:textId="77777777" w:rsidR="00EB37D5" w:rsidRDefault="00EB37D5" w:rsidP="00CE0E8C">
            <w:pPr>
              <w:jc w:val="center"/>
            </w:pPr>
            <w:r>
              <w:t>0,0303</w:t>
            </w:r>
          </w:p>
        </w:tc>
        <w:tc>
          <w:tcPr>
            <w:tcW w:w="2410" w:type="dxa"/>
          </w:tcPr>
          <w:p w14:paraId="68303257" w14:textId="6430D41C" w:rsidR="00EB37D5" w:rsidRPr="00C15623" w:rsidRDefault="00C15623" w:rsidP="00CE0E8C">
            <w:pPr>
              <w:jc w:val="center"/>
              <w:rPr>
                <w:color w:val="FF0000"/>
              </w:rPr>
            </w:pPr>
            <w:r w:rsidRPr="00C15623">
              <w:t>2,19365</w:t>
            </w:r>
          </w:p>
        </w:tc>
        <w:tc>
          <w:tcPr>
            <w:tcW w:w="967" w:type="dxa"/>
          </w:tcPr>
          <w:p w14:paraId="1C0833A9" w14:textId="44905805" w:rsidR="00EB37D5" w:rsidRPr="00174B05" w:rsidRDefault="00B527CE" w:rsidP="00CE0E8C">
            <w:pPr>
              <w:jc w:val="center"/>
              <w:rPr>
                <w:color w:val="FF0000"/>
              </w:rPr>
            </w:pPr>
            <w:r w:rsidRPr="00B527CE">
              <w:t>1,165</w:t>
            </w:r>
          </w:p>
        </w:tc>
      </w:tr>
      <w:tr w:rsidR="00EB37D5" w14:paraId="51097C4B" w14:textId="77777777" w:rsidTr="00C15623">
        <w:tc>
          <w:tcPr>
            <w:tcW w:w="1594" w:type="dxa"/>
          </w:tcPr>
          <w:p w14:paraId="3C69399F" w14:textId="77777777" w:rsidR="00EB37D5" w:rsidRDefault="00EB37D5" w:rsidP="00CE0E8C">
            <w:pPr>
              <w:jc w:val="center"/>
            </w:pPr>
            <w:r>
              <w:t>417,70</w:t>
            </w:r>
          </w:p>
        </w:tc>
        <w:tc>
          <w:tcPr>
            <w:tcW w:w="1356" w:type="dxa"/>
          </w:tcPr>
          <w:p w14:paraId="2BD4563E" w14:textId="3FD14E2D" w:rsidR="00EB37D5" w:rsidRDefault="00EB37D5" w:rsidP="00CE0E8C">
            <w:pPr>
              <w:jc w:val="center"/>
            </w:pPr>
            <w:r>
              <w:t>0,15</w:t>
            </w:r>
            <w:r w:rsidR="00174B05">
              <w:t>/0,25</w:t>
            </w:r>
          </w:p>
        </w:tc>
        <w:tc>
          <w:tcPr>
            <w:tcW w:w="1445" w:type="dxa"/>
          </w:tcPr>
          <w:p w14:paraId="0BFD4BF6" w14:textId="77777777" w:rsidR="00EB37D5" w:rsidRDefault="00ED7D0B" w:rsidP="00CE0E8C">
            <w:pPr>
              <w:jc w:val="center"/>
            </w:pPr>
            <w:r>
              <w:t>0,067</w:t>
            </w:r>
          </w:p>
        </w:tc>
        <w:tc>
          <w:tcPr>
            <w:tcW w:w="1252" w:type="dxa"/>
          </w:tcPr>
          <w:p w14:paraId="0F57E221" w14:textId="77777777" w:rsidR="00EB37D5" w:rsidRDefault="00ED7D0B" w:rsidP="00CE0E8C">
            <w:pPr>
              <w:jc w:val="center"/>
            </w:pPr>
            <w:r>
              <w:t>0,0909</w:t>
            </w:r>
          </w:p>
        </w:tc>
        <w:tc>
          <w:tcPr>
            <w:tcW w:w="2410" w:type="dxa"/>
          </w:tcPr>
          <w:p w14:paraId="398AC396" w14:textId="6D8E5B5F" w:rsidR="00EB37D5" w:rsidRPr="00C15623" w:rsidRDefault="00B527CE" w:rsidP="00B527CE">
            <w:pPr>
              <w:jc w:val="center"/>
              <w:rPr>
                <w:color w:val="FF0000"/>
              </w:rPr>
            </w:pPr>
            <w:r w:rsidRPr="00B527CE">
              <w:t>2,19286</w:t>
            </w:r>
          </w:p>
        </w:tc>
        <w:tc>
          <w:tcPr>
            <w:tcW w:w="967" w:type="dxa"/>
          </w:tcPr>
          <w:p w14:paraId="1B7E22CB" w14:textId="7A83E424" w:rsidR="00EB37D5" w:rsidRPr="00174B05" w:rsidRDefault="004B0703" w:rsidP="00ED7D0B">
            <w:pPr>
              <w:jc w:val="center"/>
              <w:rPr>
                <w:color w:val="FF0000"/>
              </w:rPr>
            </w:pPr>
            <w:r w:rsidRPr="004B0703">
              <w:t>5,287</w:t>
            </w:r>
          </w:p>
        </w:tc>
      </w:tr>
      <w:tr w:rsidR="00EB37D5" w14:paraId="18F0EA73" w14:textId="77777777" w:rsidTr="00C15623">
        <w:tc>
          <w:tcPr>
            <w:tcW w:w="1594" w:type="dxa"/>
          </w:tcPr>
          <w:p w14:paraId="73F22C13" w14:textId="77777777" w:rsidR="00EB37D5" w:rsidRDefault="00EB37D5" w:rsidP="00CE0E8C">
            <w:pPr>
              <w:jc w:val="center"/>
            </w:pPr>
            <w:r>
              <w:t>417,80</w:t>
            </w:r>
          </w:p>
        </w:tc>
        <w:tc>
          <w:tcPr>
            <w:tcW w:w="1356" w:type="dxa"/>
          </w:tcPr>
          <w:p w14:paraId="2C91C525" w14:textId="5BB0EA97" w:rsidR="00EB37D5" w:rsidRDefault="00EB37D5" w:rsidP="00CE0E8C">
            <w:pPr>
              <w:jc w:val="center"/>
            </w:pPr>
            <w:r>
              <w:t>0,25</w:t>
            </w:r>
            <w:r w:rsidR="00174B05">
              <w:t>/0,35</w:t>
            </w:r>
          </w:p>
        </w:tc>
        <w:tc>
          <w:tcPr>
            <w:tcW w:w="1445" w:type="dxa"/>
          </w:tcPr>
          <w:p w14:paraId="6F44FA2D" w14:textId="77777777" w:rsidR="00EB37D5" w:rsidRDefault="00DD6704" w:rsidP="00CE0E8C">
            <w:pPr>
              <w:jc w:val="center"/>
            </w:pPr>
            <w:r>
              <w:t>0,138</w:t>
            </w:r>
          </w:p>
        </w:tc>
        <w:tc>
          <w:tcPr>
            <w:tcW w:w="1252" w:type="dxa"/>
          </w:tcPr>
          <w:p w14:paraId="443E731A" w14:textId="77777777" w:rsidR="00EB37D5" w:rsidRDefault="00DD6704" w:rsidP="00DD6704">
            <w:pPr>
              <w:jc w:val="center"/>
            </w:pPr>
            <w:r>
              <w:t>0,1521</w:t>
            </w:r>
          </w:p>
        </w:tc>
        <w:tc>
          <w:tcPr>
            <w:tcW w:w="2410" w:type="dxa"/>
          </w:tcPr>
          <w:p w14:paraId="2AD295DF" w14:textId="09542BF3" w:rsidR="00EB37D5" w:rsidRPr="00C15623" w:rsidRDefault="009539C9" w:rsidP="00CE0E8C">
            <w:pPr>
              <w:jc w:val="center"/>
              <w:rPr>
                <w:color w:val="FF0000"/>
              </w:rPr>
            </w:pPr>
            <w:r w:rsidRPr="009539C9">
              <w:t>2,19087</w:t>
            </w:r>
          </w:p>
        </w:tc>
        <w:tc>
          <w:tcPr>
            <w:tcW w:w="967" w:type="dxa"/>
          </w:tcPr>
          <w:p w14:paraId="6BCC554A" w14:textId="276AD491" w:rsidR="00EB37D5" w:rsidRPr="00174B05" w:rsidRDefault="00645ECC" w:rsidP="00DD6704">
            <w:pPr>
              <w:jc w:val="center"/>
              <w:rPr>
                <w:color w:val="FF0000"/>
              </w:rPr>
            </w:pPr>
            <w:r w:rsidRPr="00645ECC">
              <w:t>11,132</w:t>
            </w:r>
          </w:p>
        </w:tc>
      </w:tr>
      <w:tr w:rsidR="00EB37D5" w14:paraId="747F718F" w14:textId="77777777" w:rsidTr="00C15623">
        <w:tc>
          <w:tcPr>
            <w:tcW w:w="1594" w:type="dxa"/>
          </w:tcPr>
          <w:p w14:paraId="6D5F0D46" w14:textId="77777777" w:rsidR="00EB37D5" w:rsidRDefault="00EB37D5" w:rsidP="00CE0E8C">
            <w:pPr>
              <w:jc w:val="center"/>
            </w:pPr>
            <w:r>
              <w:t>417,90</w:t>
            </w:r>
          </w:p>
        </w:tc>
        <w:tc>
          <w:tcPr>
            <w:tcW w:w="1356" w:type="dxa"/>
          </w:tcPr>
          <w:p w14:paraId="728D2BEA" w14:textId="2D247F52" w:rsidR="00EB37D5" w:rsidRDefault="00EB37D5" w:rsidP="00CE0E8C">
            <w:pPr>
              <w:jc w:val="center"/>
            </w:pPr>
            <w:r>
              <w:t>0,35</w:t>
            </w:r>
            <w:r w:rsidR="00174B05">
              <w:t>/0,45</w:t>
            </w:r>
          </w:p>
        </w:tc>
        <w:tc>
          <w:tcPr>
            <w:tcW w:w="1445" w:type="dxa"/>
          </w:tcPr>
          <w:p w14:paraId="2CDAA905" w14:textId="77777777" w:rsidR="00EB37D5" w:rsidRDefault="0027530D" w:rsidP="00CE0E8C">
            <w:pPr>
              <w:jc w:val="center"/>
            </w:pPr>
            <w:r>
              <w:t>0,217</w:t>
            </w:r>
          </w:p>
        </w:tc>
        <w:tc>
          <w:tcPr>
            <w:tcW w:w="1252" w:type="dxa"/>
          </w:tcPr>
          <w:p w14:paraId="5B92E5C7" w14:textId="77777777" w:rsidR="00EB37D5" w:rsidRDefault="0027530D" w:rsidP="0027530D">
            <w:pPr>
              <w:jc w:val="center"/>
            </w:pPr>
            <w:r>
              <w:t>0,2136</w:t>
            </w:r>
          </w:p>
        </w:tc>
        <w:tc>
          <w:tcPr>
            <w:tcW w:w="2410" w:type="dxa"/>
          </w:tcPr>
          <w:p w14:paraId="2D85EFA4" w14:textId="7D26B40F" w:rsidR="00EB37D5" w:rsidRPr="00C15623" w:rsidRDefault="007C352E" w:rsidP="00CE0E8C">
            <w:pPr>
              <w:jc w:val="center"/>
              <w:rPr>
                <w:color w:val="FF0000"/>
              </w:rPr>
            </w:pPr>
            <w:r w:rsidRPr="007C352E">
              <w:t>2,18810</w:t>
            </w:r>
          </w:p>
        </w:tc>
        <w:tc>
          <w:tcPr>
            <w:tcW w:w="967" w:type="dxa"/>
          </w:tcPr>
          <w:p w14:paraId="06473315" w14:textId="61C39887" w:rsidR="00EB37D5" w:rsidRPr="00174B05" w:rsidRDefault="00FF0F7C" w:rsidP="00FF0F7C">
            <w:pPr>
              <w:jc w:val="center"/>
              <w:rPr>
                <w:color w:val="FF0000"/>
              </w:rPr>
            </w:pPr>
            <w:r w:rsidRPr="00FF0F7C">
              <w:t>18,315</w:t>
            </w:r>
          </w:p>
        </w:tc>
      </w:tr>
      <w:tr w:rsidR="00EB37D5" w14:paraId="37CEAB04" w14:textId="77777777" w:rsidTr="00C15623">
        <w:tc>
          <w:tcPr>
            <w:tcW w:w="1594" w:type="dxa"/>
          </w:tcPr>
          <w:p w14:paraId="58347F59" w14:textId="77777777" w:rsidR="00EB37D5" w:rsidRDefault="00EB37D5" w:rsidP="00EB37D5">
            <w:pPr>
              <w:jc w:val="center"/>
            </w:pPr>
            <w:r>
              <w:t>418,00</w:t>
            </w:r>
          </w:p>
        </w:tc>
        <w:tc>
          <w:tcPr>
            <w:tcW w:w="1356" w:type="dxa"/>
          </w:tcPr>
          <w:p w14:paraId="710651AB" w14:textId="6C3525CF" w:rsidR="00EB37D5" w:rsidRDefault="00EB37D5" w:rsidP="00CE0E8C">
            <w:pPr>
              <w:jc w:val="center"/>
            </w:pPr>
            <w:r>
              <w:t>0,45</w:t>
            </w:r>
            <w:r w:rsidR="00174B05">
              <w:t>/0,55</w:t>
            </w:r>
          </w:p>
        </w:tc>
        <w:tc>
          <w:tcPr>
            <w:tcW w:w="1445" w:type="dxa"/>
          </w:tcPr>
          <w:p w14:paraId="1A78133F" w14:textId="77777777" w:rsidR="00EB37D5" w:rsidRDefault="00851103" w:rsidP="00CE0E8C">
            <w:pPr>
              <w:jc w:val="center"/>
            </w:pPr>
            <w:r>
              <w:t>0,302</w:t>
            </w:r>
          </w:p>
        </w:tc>
        <w:tc>
          <w:tcPr>
            <w:tcW w:w="1252" w:type="dxa"/>
          </w:tcPr>
          <w:p w14:paraId="0B8710C3" w14:textId="77777777" w:rsidR="00EB37D5" w:rsidRDefault="00851103" w:rsidP="00851103">
            <w:pPr>
              <w:jc w:val="center"/>
            </w:pPr>
            <w:r>
              <w:t>0,2755</w:t>
            </w:r>
          </w:p>
        </w:tc>
        <w:tc>
          <w:tcPr>
            <w:tcW w:w="2410" w:type="dxa"/>
          </w:tcPr>
          <w:p w14:paraId="579AB725" w14:textId="50D698C9" w:rsidR="00EB37D5" w:rsidRPr="00C15623" w:rsidRDefault="007C352E" w:rsidP="00CE0E8C">
            <w:pPr>
              <w:jc w:val="center"/>
              <w:rPr>
                <w:color w:val="FF0000"/>
              </w:rPr>
            </w:pPr>
            <w:r w:rsidRPr="007C352E">
              <w:t>2,18333</w:t>
            </w:r>
          </w:p>
        </w:tc>
        <w:tc>
          <w:tcPr>
            <w:tcW w:w="967" w:type="dxa"/>
          </w:tcPr>
          <w:p w14:paraId="6570EA05" w14:textId="5A6A097A" w:rsidR="00EB37D5" w:rsidRPr="00174B05" w:rsidRDefault="006B1ECB" w:rsidP="00851103">
            <w:pPr>
              <w:jc w:val="center"/>
              <w:rPr>
                <w:color w:val="FF0000"/>
              </w:rPr>
            </w:pPr>
            <w:r w:rsidRPr="006B1ECB">
              <w:t>26,640</w:t>
            </w:r>
          </w:p>
        </w:tc>
      </w:tr>
      <w:tr w:rsidR="00EB37D5" w14:paraId="0779436D" w14:textId="77777777" w:rsidTr="00C15623">
        <w:tc>
          <w:tcPr>
            <w:tcW w:w="1594" w:type="dxa"/>
          </w:tcPr>
          <w:p w14:paraId="0E839332" w14:textId="77777777" w:rsidR="00EB37D5" w:rsidRDefault="00EB37D5" w:rsidP="00CE0E8C">
            <w:pPr>
              <w:jc w:val="center"/>
            </w:pPr>
            <w:r>
              <w:t>418,10</w:t>
            </w:r>
          </w:p>
        </w:tc>
        <w:tc>
          <w:tcPr>
            <w:tcW w:w="1356" w:type="dxa"/>
          </w:tcPr>
          <w:p w14:paraId="68B2975D" w14:textId="4DF858CE" w:rsidR="00EB37D5" w:rsidRDefault="00EB37D5" w:rsidP="00CE0E8C">
            <w:pPr>
              <w:jc w:val="center"/>
            </w:pPr>
            <w:r>
              <w:t>0,55</w:t>
            </w:r>
            <w:r w:rsidR="00174B05">
              <w:t>/0,65</w:t>
            </w:r>
          </w:p>
        </w:tc>
        <w:tc>
          <w:tcPr>
            <w:tcW w:w="1445" w:type="dxa"/>
          </w:tcPr>
          <w:p w14:paraId="2665BF73" w14:textId="77777777" w:rsidR="00EB37D5" w:rsidRDefault="002348F8" w:rsidP="00CE0E8C">
            <w:pPr>
              <w:jc w:val="center"/>
            </w:pPr>
            <w:r>
              <w:t>0,390</w:t>
            </w:r>
          </w:p>
        </w:tc>
        <w:tc>
          <w:tcPr>
            <w:tcW w:w="1252" w:type="dxa"/>
          </w:tcPr>
          <w:p w14:paraId="286E7180" w14:textId="77777777" w:rsidR="00EB37D5" w:rsidRDefault="002348F8" w:rsidP="002348F8">
            <w:pPr>
              <w:jc w:val="center"/>
            </w:pPr>
            <w:r>
              <w:t>0,3380</w:t>
            </w:r>
          </w:p>
        </w:tc>
        <w:tc>
          <w:tcPr>
            <w:tcW w:w="2410" w:type="dxa"/>
          </w:tcPr>
          <w:p w14:paraId="3005035C" w14:textId="53B0423E" w:rsidR="00EB37D5" w:rsidRPr="00C15623" w:rsidRDefault="00FB265C" w:rsidP="00CE0E8C">
            <w:pPr>
              <w:jc w:val="center"/>
              <w:rPr>
                <w:color w:val="FF0000"/>
              </w:rPr>
            </w:pPr>
            <w:r w:rsidRPr="00FB265C">
              <w:t>2,18095</w:t>
            </w:r>
          </w:p>
        </w:tc>
        <w:tc>
          <w:tcPr>
            <w:tcW w:w="967" w:type="dxa"/>
          </w:tcPr>
          <w:p w14:paraId="4B5E9B51" w14:textId="0B469C57" w:rsidR="00EB37D5" w:rsidRPr="00174B05" w:rsidRDefault="00ED7A8B" w:rsidP="002348F8">
            <w:pPr>
              <w:jc w:val="center"/>
              <w:rPr>
                <w:color w:val="FF0000"/>
              </w:rPr>
            </w:pPr>
            <w:r w:rsidRPr="00ED7A8B">
              <w:t>36,036</w:t>
            </w:r>
          </w:p>
        </w:tc>
      </w:tr>
      <w:tr w:rsidR="00EB37D5" w14:paraId="5232B60F" w14:textId="77777777" w:rsidTr="00C15623">
        <w:tc>
          <w:tcPr>
            <w:tcW w:w="1594" w:type="dxa"/>
          </w:tcPr>
          <w:p w14:paraId="521C6DA2" w14:textId="77777777" w:rsidR="00EB37D5" w:rsidRDefault="00EB37D5" w:rsidP="00CE0E8C">
            <w:pPr>
              <w:jc w:val="center"/>
            </w:pPr>
            <w:r>
              <w:t>418,20</w:t>
            </w:r>
          </w:p>
        </w:tc>
        <w:tc>
          <w:tcPr>
            <w:tcW w:w="1356" w:type="dxa"/>
          </w:tcPr>
          <w:p w14:paraId="27A6D32B" w14:textId="4B73B22C" w:rsidR="00EB37D5" w:rsidRDefault="00EB37D5" w:rsidP="00CE0E8C">
            <w:pPr>
              <w:jc w:val="center"/>
            </w:pPr>
            <w:r>
              <w:t>0,65</w:t>
            </w:r>
            <w:r w:rsidR="00174B05">
              <w:t>/0,75</w:t>
            </w:r>
          </w:p>
        </w:tc>
        <w:tc>
          <w:tcPr>
            <w:tcW w:w="1445" w:type="dxa"/>
          </w:tcPr>
          <w:p w14:paraId="45FFE100" w14:textId="77777777" w:rsidR="00EB37D5" w:rsidRDefault="00117281" w:rsidP="00CE0E8C">
            <w:pPr>
              <w:jc w:val="center"/>
            </w:pPr>
            <w:r>
              <w:t>0,475</w:t>
            </w:r>
          </w:p>
        </w:tc>
        <w:tc>
          <w:tcPr>
            <w:tcW w:w="1252" w:type="dxa"/>
          </w:tcPr>
          <w:p w14:paraId="0467A8AD" w14:textId="77777777" w:rsidR="00EB37D5" w:rsidRDefault="00D90A9C" w:rsidP="00CE0E8C">
            <w:pPr>
              <w:jc w:val="center"/>
            </w:pPr>
            <w:r>
              <w:t>0,4009</w:t>
            </w:r>
          </w:p>
        </w:tc>
        <w:tc>
          <w:tcPr>
            <w:tcW w:w="2410" w:type="dxa"/>
          </w:tcPr>
          <w:p w14:paraId="17BEA900" w14:textId="2BEA1B97" w:rsidR="00EB37D5" w:rsidRPr="00C15623" w:rsidRDefault="00DF146B" w:rsidP="00CE0E8C">
            <w:pPr>
              <w:jc w:val="center"/>
              <w:rPr>
                <w:color w:val="FF0000"/>
              </w:rPr>
            </w:pPr>
            <w:r w:rsidRPr="00DF146B">
              <w:t>2,17698</w:t>
            </w:r>
          </w:p>
        </w:tc>
        <w:tc>
          <w:tcPr>
            <w:tcW w:w="967" w:type="dxa"/>
          </w:tcPr>
          <w:p w14:paraId="086628AA" w14:textId="4A3025C7" w:rsidR="00EB37D5" w:rsidRPr="00174B05" w:rsidRDefault="00962304" w:rsidP="00D90A9C">
            <w:pPr>
              <w:jc w:val="center"/>
              <w:rPr>
                <w:color w:val="FF0000"/>
              </w:rPr>
            </w:pPr>
            <w:r w:rsidRPr="00962304">
              <w:t>46,353</w:t>
            </w:r>
          </w:p>
        </w:tc>
      </w:tr>
      <w:tr w:rsidR="00EB37D5" w14:paraId="34FF4DB0" w14:textId="77777777" w:rsidTr="00C15623">
        <w:tc>
          <w:tcPr>
            <w:tcW w:w="1594" w:type="dxa"/>
          </w:tcPr>
          <w:p w14:paraId="7E7F2F0B" w14:textId="77777777" w:rsidR="00EB37D5" w:rsidRDefault="00EB37D5" w:rsidP="00CE0E8C">
            <w:pPr>
              <w:jc w:val="center"/>
            </w:pPr>
            <w:r>
              <w:t>418,30</w:t>
            </w:r>
          </w:p>
        </w:tc>
        <w:tc>
          <w:tcPr>
            <w:tcW w:w="1356" w:type="dxa"/>
          </w:tcPr>
          <w:p w14:paraId="703CB1C7" w14:textId="30872BEF" w:rsidR="00EB37D5" w:rsidRDefault="00EB37D5" w:rsidP="00CE0E8C">
            <w:pPr>
              <w:jc w:val="center"/>
            </w:pPr>
            <w:r>
              <w:t>0,75</w:t>
            </w:r>
            <w:r w:rsidR="00174B05">
              <w:t>/0,85</w:t>
            </w:r>
          </w:p>
        </w:tc>
        <w:tc>
          <w:tcPr>
            <w:tcW w:w="1445" w:type="dxa"/>
          </w:tcPr>
          <w:p w14:paraId="637D1800" w14:textId="77777777" w:rsidR="00EB37D5" w:rsidRDefault="00891974" w:rsidP="00CE0E8C">
            <w:pPr>
              <w:jc w:val="center"/>
            </w:pPr>
            <w:r>
              <w:t>0,570</w:t>
            </w:r>
          </w:p>
        </w:tc>
        <w:tc>
          <w:tcPr>
            <w:tcW w:w="1252" w:type="dxa"/>
          </w:tcPr>
          <w:p w14:paraId="510EA9D1" w14:textId="77777777" w:rsidR="00EB37D5" w:rsidRDefault="00CE0BE0" w:rsidP="00891974">
            <w:pPr>
              <w:jc w:val="center"/>
            </w:pPr>
            <w:r>
              <w:t>0,4</w:t>
            </w:r>
            <w:r w:rsidR="00891974">
              <w:t>6</w:t>
            </w:r>
            <w:r>
              <w:t>4</w:t>
            </w:r>
            <w:r w:rsidR="00891974">
              <w:t>6</w:t>
            </w:r>
          </w:p>
        </w:tc>
        <w:tc>
          <w:tcPr>
            <w:tcW w:w="2410" w:type="dxa"/>
          </w:tcPr>
          <w:p w14:paraId="3A958D65" w14:textId="4F314C3E" w:rsidR="00EB37D5" w:rsidRPr="00C15623" w:rsidRDefault="00470ADC" w:rsidP="00CE0E8C">
            <w:pPr>
              <w:jc w:val="center"/>
              <w:rPr>
                <w:color w:val="FF0000"/>
              </w:rPr>
            </w:pPr>
            <w:r w:rsidRPr="00470ADC">
              <w:t>2,17302</w:t>
            </w:r>
          </w:p>
        </w:tc>
        <w:tc>
          <w:tcPr>
            <w:tcW w:w="967" w:type="dxa"/>
          </w:tcPr>
          <w:p w14:paraId="165E26B3" w14:textId="2435AC77" w:rsidR="00EB37D5" w:rsidRPr="00174B05" w:rsidRDefault="00346793" w:rsidP="00891974">
            <w:pPr>
              <w:jc w:val="center"/>
              <w:rPr>
                <w:color w:val="FF0000"/>
              </w:rPr>
            </w:pPr>
            <w:r w:rsidRPr="00346793">
              <w:t>57,623</w:t>
            </w:r>
          </w:p>
        </w:tc>
      </w:tr>
      <w:tr w:rsidR="00EB37D5" w14:paraId="38E372FC" w14:textId="77777777" w:rsidTr="00C15623">
        <w:tc>
          <w:tcPr>
            <w:tcW w:w="1594" w:type="dxa"/>
          </w:tcPr>
          <w:p w14:paraId="4154164E" w14:textId="77777777" w:rsidR="00EB37D5" w:rsidRDefault="00EB37D5" w:rsidP="00CE0E8C">
            <w:pPr>
              <w:jc w:val="center"/>
            </w:pPr>
            <w:r>
              <w:t>418,40</w:t>
            </w:r>
          </w:p>
        </w:tc>
        <w:tc>
          <w:tcPr>
            <w:tcW w:w="1356" w:type="dxa"/>
          </w:tcPr>
          <w:p w14:paraId="51E87F1C" w14:textId="698F62F8" w:rsidR="00EB37D5" w:rsidRDefault="00EB37D5" w:rsidP="00EB37D5">
            <w:pPr>
              <w:jc w:val="center"/>
            </w:pPr>
            <w:r>
              <w:t>0,85</w:t>
            </w:r>
            <w:r w:rsidR="00A46609">
              <w:t>/0,95</w:t>
            </w:r>
          </w:p>
        </w:tc>
        <w:tc>
          <w:tcPr>
            <w:tcW w:w="1445" w:type="dxa"/>
          </w:tcPr>
          <w:p w14:paraId="5F6127AB" w14:textId="77777777" w:rsidR="00EB37D5" w:rsidRDefault="00445EDE" w:rsidP="00445EDE">
            <w:pPr>
              <w:jc w:val="center"/>
            </w:pPr>
            <w:r>
              <w:t>0,661</w:t>
            </w:r>
          </w:p>
        </w:tc>
        <w:tc>
          <w:tcPr>
            <w:tcW w:w="1252" w:type="dxa"/>
          </w:tcPr>
          <w:p w14:paraId="2D3BA470" w14:textId="77777777" w:rsidR="00EB37D5" w:rsidRDefault="00445EDE" w:rsidP="00445EDE">
            <w:pPr>
              <w:jc w:val="center"/>
            </w:pPr>
            <w:r>
              <w:t>0,5286</w:t>
            </w:r>
          </w:p>
        </w:tc>
        <w:tc>
          <w:tcPr>
            <w:tcW w:w="2410" w:type="dxa"/>
          </w:tcPr>
          <w:p w14:paraId="642023F1" w14:textId="3146BEF1" w:rsidR="00EB37D5" w:rsidRPr="00C15623" w:rsidRDefault="00A46609" w:rsidP="00A46609">
            <w:pPr>
              <w:jc w:val="center"/>
              <w:rPr>
                <w:color w:val="FF0000"/>
              </w:rPr>
            </w:pPr>
            <w:r w:rsidRPr="00A46609">
              <w:t>2,16984</w:t>
            </w:r>
          </w:p>
        </w:tc>
        <w:tc>
          <w:tcPr>
            <w:tcW w:w="967" w:type="dxa"/>
          </w:tcPr>
          <w:p w14:paraId="400FCACA" w14:textId="05ED20E7" w:rsidR="00EB37D5" w:rsidRPr="00174B05" w:rsidRDefault="008C00CC" w:rsidP="00445EDE">
            <w:pPr>
              <w:jc w:val="center"/>
              <w:rPr>
                <w:color w:val="FF0000"/>
              </w:rPr>
            </w:pPr>
            <w:r w:rsidRPr="008C00CC">
              <w:t>69,755</w:t>
            </w:r>
          </w:p>
        </w:tc>
      </w:tr>
      <w:tr w:rsidR="00EB37D5" w14:paraId="2F9E7095" w14:textId="77777777" w:rsidTr="00C15623">
        <w:tc>
          <w:tcPr>
            <w:tcW w:w="1594" w:type="dxa"/>
          </w:tcPr>
          <w:p w14:paraId="08BF11F4" w14:textId="77777777" w:rsidR="00EB37D5" w:rsidRDefault="00EB37D5" w:rsidP="00CE0E8C">
            <w:pPr>
              <w:jc w:val="center"/>
            </w:pPr>
            <w:r>
              <w:t>418,50</w:t>
            </w:r>
          </w:p>
        </w:tc>
        <w:tc>
          <w:tcPr>
            <w:tcW w:w="1356" w:type="dxa"/>
          </w:tcPr>
          <w:p w14:paraId="25208067" w14:textId="6C96FD98" w:rsidR="00EB37D5" w:rsidRDefault="00EB37D5" w:rsidP="00CE0E8C">
            <w:pPr>
              <w:jc w:val="center"/>
            </w:pPr>
            <w:r>
              <w:t>0,95</w:t>
            </w:r>
            <w:r w:rsidR="00B57141">
              <w:t>/1,05</w:t>
            </w:r>
          </w:p>
        </w:tc>
        <w:tc>
          <w:tcPr>
            <w:tcW w:w="1445" w:type="dxa"/>
          </w:tcPr>
          <w:p w14:paraId="6AEAC32F" w14:textId="77777777" w:rsidR="00EB37D5" w:rsidRDefault="00E52FC8" w:rsidP="00CE0E8C">
            <w:pPr>
              <w:jc w:val="center"/>
            </w:pPr>
            <w:r>
              <w:t>0,753</w:t>
            </w:r>
          </w:p>
        </w:tc>
        <w:tc>
          <w:tcPr>
            <w:tcW w:w="1252" w:type="dxa"/>
          </w:tcPr>
          <w:p w14:paraId="4B4EE520" w14:textId="77777777" w:rsidR="00EB37D5" w:rsidRDefault="00E52FC8" w:rsidP="00E52FC8">
            <w:pPr>
              <w:jc w:val="center"/>
            </w:pPr>
            <w:r>
              <w:t>0.5933</w:t>
            </w:r>
          </w:p>
        </w:tc>
        <w:tc>
          <w:tcPr>
            <w:tcW w:w="2410" w:type="dxa"/>
          </w:tcPr>
          <w:p w14:paraId="2CB8CAA0" w14:textId="0217E3EB" w:rsidR="00EB37D5" w:rsidRPr="00C15623" w:rsidRDefault="00A46609" w:rsidP="00A46609">
            <w:pPr>
              <w:jc w:val="center"/>
              <w:rPr>
                <w:color w:val="FF0000"/>
              </w:rPr>
            </w:pPr>
            <w:r w:rsidRPr="00A46609">
              <w:t>2,16746</w:t>
            </w:r>
          </w:p>
        </w:tc>
        <w:tc>
          <w:tcPr>
            <w:tcW w:w="967" w:type="dxa"/>
          </w:tcPr>
          <w:p w14:paraId="48423956" w14:textId="572C993F" w:rsidR="00EB37D5" w:rsidRPr="00174B05" w:rsidRDefault="008C00CC" w:rsidP="00E52FC8">
            <w:pPr>
              <w:jc w:val="center"/>
              <w:rPr>
                <w:color w:val="FF0000"/>
              </w:rPr>
            </w:pPr>
            <w:r w:rsidRPr="008C00CC">
              <w:t>82,751</w:t>
            </w:r>
          </w:p>
        </w:tc>
      </w:tr>
    </w:tbl>
    <w:p w14:paraId="6C51E3E3" w14:textId="77777777" w:rsidR="00D40EBD" w:rsidRDefault="00D40EBD" w:rsidP="00CE0E8C">
      <w:pPr>
        <w:jc w:val="center"/>
      </w:pPr>
    </w:p>
    <w:p w14:paraId="1CA05A8D" w14:textId="77777777" w:rsidR="00D40EBD" w:rsidRDefault="00D40EBD" w:rsidP="00DC6663">
      <w:pPr>
        <w:jc w:val="both"/>
      </w:pPr>
    </w:p>
    <w:p w14:paraId="4EBE9A08" w14:textId="77777777" w:rsidR="00465BF1" w:rsidRPr="004609FB" w:rsidRDefault="00725685" w:rsidP="00DC6663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9" w:name="_Toc122596107"/>
      <w:r w:rsidRPr="004609FB">
        <w:t>NÁVRH A POSOUZENÍ SPORTOVNÍ PROPUSTI</w:t>
      </w:r>
      <w:bookmarkEnd w:id="9"/>
    </w:p>
    <w:p w14:paraId="0127F156" w14:textId="77777777" w:rsidR="00907129" w:rsidRDefault="00907129" w:rsidP="00DC6663">
      <w:pPr>
        <w:jc w:val="both"/>
      </w:pPr>
    </w:p>
    <w:p w14:paraId="74622E34" w14:textId="77777777" w:rsidR="00C42AAD" w:rsidRPr="004609FB" w:rsidRDefault="006170B8" w:rsidP="00C42AAD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0" w:name="_Toc122596108"/>
      <w:r>
        <w:rPr>
          <w:sz w:val="24"/>
          <w:szCs w:val="24"/>
        </w:rPr>
        <w:t>Návrhové parametry</w:t>
      </w:r>
      <w:bookmarkEnd w:id="10"/>
    </w:p>
    <w:p w14:paraId="75938968" w14:textId="77777777" w:rsidR="00C42AAD" w:rsidRPr="004609FB" w:rsidRDefault="00C42AAD" w:rsidP="00C42AAD">
      <w:pPr>
        <w:jc w:val="both"/>
      </w:pPr>
    </w:p>
    <w:p w14:paraId="380B6493" w14:textId="77777777" w:rsidR="0063522A" w:rsidRDefault="00C42AAD" w:rsidP="00C42AAD">
      <w:pPr>
        <w:ind w:firstLine="709"/>
        <w:jc w:val="both"/>
      </w:pPr>
      <w:r>
        <w:t xml:space="preserve">Při </w:t>
      </w:r>
      <w:r w:rsidR="0063522A">
        <w:t xml:space="preserve">sportovní propusti se vycházelo z odborné literatury, zejména z typizační studie plavebních propustí pro sportovní lodě. </w:t>
      </w:r>
    </w:p>
    <w:p w14:paraId="281E36BE" w14:textId="77777777" w:rsidR="00680F0A" w:rsidRDefault="00680F0A" w:rsidP="00680F0A">
      <w:pPr>
        <w:jc w:val="both"/>
      </w:pPr>
    </w:p>
    <w:p w14:paraId="2A26DA9C" w14:textId="77777777" w:rsidR="00680F0A" w:rsidRDefault="00FA3BE8" w:rsidP="00680F0A">
      <w:pPr>
        <w:ind w:firstLine="709"/>
        <w:jc w:val="both"/>
      </w:pPr>
      <w:r>
        <w:t>Návrhové parametry</w:t>
      </w:r>
      <w:r w:rsidR="00680F0A">
        <w:t>:</w:t>
      </w:r>
    </w:p>
    <w:p w14:paraId="2F9D665E" w14:textId="77777777" w:rsidR="00FA3BE8" w:rsidRDefault="00FA3BE8" w:rsidP="00680F0A">
      <w:pPr>
        <w:numPr>
          <w:ilvl w:val="0"/>
          <w:numId w:val="36"/>
        </w:numPr>
        <w:tabs>
          <w:tab w:val="clear" w:pos="1429"/>
          <w:tab w:val="num" w:pos="851"/>
        </w:tabs>
        <w:jc w:val="both"/>
      </w:pPr>
      <w:r>
        <w:t>minimální plavební průtok</w:t>
      </w:r>
      <w:r>
        <w:tab/>
      </w:r>
      <w:r>
        <w:tab/>
      </w:r>
      <w:proofErr w:type="spellStart"/>
      <w:r>
        <w:t>q</w:t>
      </w:r>
      <w:r w:rsidRPr="00FA3BE8">
        <w:rPr>
          <w:vertAlign w:val="subscript"/>
        </w:rPr>
        <w:t>min</w:t>
      </w:r>
      <w:proofErr w:type="spellEnd"/>
      <w:r>
        <w:t xml:space="preserve"> = 0,885 m</w:t>
      </w:r>
      <w:r w:rsidRPr="00FA3BE8">
        <w:rPr>
          <w:vertAlign w:val="superscript"/>
        </w:rPr>
        <w:t>3</w:t>
      </w:r>
      <w:r>
        <w:t>/</w:t>
      </w:r>
      <w:proofErr w:type="spellStart"/>
      <w:r>
        <w:t>s.m</w:t>
      </w:r>
      <w:proofErr w:type="spellEnd"/>
    </w:p>
    <w:p w14:paraId="446CF9DE" w14:textId="77777777" w:rsidR="00FA3BE8" w:rsidRDefault="00FA3BE8" w:rsidP="00680F0A">
      <w:pPr>
        <w:numPr>
          <w:ilvl w:val="0"/>
          <w:numId w:val="36"/>
        </w:numPr>
        <w:tabs>
          <w:tab w:val="clear" w:pos="1429"/>
          <w:tab w:val="num" w:pos="851"/>
        </w:tabs>
        <w:jc w:val="both"/>
      </w:pPr>
      <w:r>
        <w:t>optimální plavební průtok</w:t>
      </w:r>
      <w:r>
        <w:tab/>
      </w:r>
      <w:r>
        <w:tab/>
      </w:r>
      <w:proofErr w:type="spellStart"/>
      <w:r>
        <w:t>q</w:t>
      </w:r>
      <w:r>
        <w:rPr>
          <w:vertAlign w:val="subscript"/>
        </w:rPr>
        <w:t>opt</w:t>
      </w:r>
      <w:proofErr w:type="spellEnd"/>
      <w:r>
        <w:t xml:space="preserve"> = 1,350 m</w:t>
      </w:r>
      <w:r w:rsidRPr="00FA3BE8">
        <w:rPr>
          <w:vertAlign w:val="superscript"/>
        </w:rPr>
        <w:t>3</w:t>
      </w:r>
      <w:r>
        <w:t>/</w:t>
      </w:r>
      <w:proofErr w:type="spellStart"/>
      <w:r>
        <w:t>s.m</w:t>
      </w:r>
      <w:proofErr w:type="spellEnd"/>
    </w:p>
    <w:p w14:paraId="23BA8BB2" w14:textId="77777777" w:rsidR="00FA3BE8" w:rsidRDefault="00FA3BE8" w:rsidP="00680F0A">
      <w:pPr>
        <w:numPr>
          <w:ilvl w:val="0"/>
          <w:numId w:val="36"/>
        </w:numPr>
        <w:tabs>
          <w:tab w:val="clear" w:pos="1429"/>
          <w:tab w:val="num" w:pos="851"/>
        </w:tabs>
        <w:jc w:val="both"/>
      </w:pPr>
      <w:r>
        <w:t>maximální plavební průtok</w:t>
      </w:r>
      <w:r w:rsidRPr="00FA3BE8">
        <w:t xml:space="preserve"> </w:t>
      </w:r>
      <w:r>
        <w:tab/>
      </w:r>
      <w:proofErr w:type="spellStart"/>
      <w:r>
        <w:t>q</w:t>
      </w:r>
      <w:r>
        <w:rPr>
          <w:vertAlign w:val="subscript"/>
        </w:rPr>
        <w:t>max</w:t>
      </w:r>
      <w:proofErr w:type="spellEnd"/>
      <w:r>
        <w:t xml:space="preserve"> = 3,13</w:t>
      </w:r>
      <w:r w:rsidR="00680F0A">
        <w:t>0</w:t>
      </w:r>
      <w:r>
        <w:t xml:space="preserve"> m</w:t>
      </w:r>
      <w:r w:rsidRPr="00FA3BE8">
        <w:rPr>
          <w:vertAlign w:val="superscript"/>
        </w:rPr>
        <w:t>3</w:t>
      </w:r>
      <w:r>
        <w:t>/</w:t>
      </w:r>
      <w:proofErr w:type="spellStart"/>
      <w:r>
        <w:t>s.m</w:t>
      </w:r>
      <w:proofErr w:type="spellEnd"/>
    </w:p>
    <w:p w14:paraId="468E0188" w14:textId="77777777" w:rsidR="00FA3BE8" w:rsidRDefault="00FA3BE8" w:rsidP="00FA3BE8">
      <w:pPr>
        <w:jc w:val="both"/>
      </w:pPr>
    </w:p>
    <w:p w14:paraId="50DD9E64" w14:textId="77777777" w:rsidR="00FA3BE8" w:rsidRDefault="00680F0A" w:rsidP="00C42AAD">
      <w:pPr>
        <w:ind w:firstLine="709"/>
        <w:jc w:val="both"/>
      </w:pPr>
      <w:r>
        <w:t xml:space="preserve">Pro navrženou šířku sportovní propusti b = </w:t>
      </w:r>
      <w:smartTag w:uri="urn:schemas-microsoft-com:office:smarttags" w:element="metricconverter">
        <w:smartTagPr>
          <w:attr w:name="ProductID" w:val="2,2 m"/>
        </w:smartTagPr>
        <w:r>
          <w:t>2,2 m</w:t>
        </w:r>
      </w:smartTag>
      <w:r>
        <w:t xml:space="preserve"> jsou </w:t>
      </w:r>
      <w:r w:rsidR="00C47FF6">
        <w:t>tedy parametry:</w:t>
      </w:r>
    </w:p>
    <w:p w14:paraId="61122FF4" w14:textId="77777777" w:rsidR="00680F0A" w:rsidRDefault="00680F0A" w:rsidP="00680F0A">
      <w:pPr>
        <w:numPr>
          <w:ilvl w:val="0"/>
          <w:numId w:val="36"/>
        </w:numPr>
        <w:jc w:val="both"/>
      </w:pPr>
      <w:r>
        <w:t>minimální plavební průtok</w:t>
      </w:r>
      <w:r>
        <w:tab/>
      </w:r>
      <w:r>
        <w:tab/>
      </w:r>
      <w:proofErr w:type="spellStart"/>
      <w:r>
        <w:t>Q</w:t>
      </w:r>
      <w:r w:rsidRPr="00FA3BE8">
        <w:rPr>
          <w:vertAlign w:val="subscript"/>
        </w:rPr>
        <w:t>min</w:t>
      </w:r>
      <w:proofErr w:type="spellEnd"/>
      <w:r>
        <w:t xml:space="preserve"> = 1,95 m</w:t>
      </w:r>
      <w:r w:rsidRPr="00FA3BE8">
        <w:rPr>
          <w:vertAlign w:val="superscript"/>
        </w:rPr>
        <w:t>3</w:t>
      </w:r>
      <w:r>
        <w:t>/s</w:t>
      </w:r>
    </w:p>
    <w:p w14:paraId="11C68460" w14:textId="77777777" w:rsidR="00680F0A" w:rsidRDefault="00680F0A" w:rsidP="00680F0A">
      <w:pPr>
        <w:numPr>
          <w:ilvl w:val="0"/>
          <w:numId w:val="36"/>
        </w:numPr>
        <w:jc w:val="both"/>
      </w:pPr>
      <w:r>
        <w:t>optimální plavební průtok</w:t>
      </w:r>
      <w:r>
        <w:tab/>
      </w:r>
      <w:r>
        <w:tab/>
      </w:r>
      <w:proofErr w:type="spellStart"/>
      <w:r>
        <w:t>Q</w:t>
      </w:r>
      <w:r>
        <w:rPr>
          <w:vertAlign w:val="subscript"/>
        </w:rPr>
        <w:t>opt</w:t>
      </w:r>
      <w:proofErr w:type="spellEnd"/>
      <w:r>
        <w:t xml:space="preserve"> = 2,97 m</w:t>
      </w:r>
      <w:r w:rsidRPr="00FA3BE8">
        <w:rPr>
          <w:vertAlign w:val="superscript"/>
        </w:rPr>
        <w:t>3</w:t>
      </w:r>
      <w:r>
        <w:t>/s</w:t>
      </w:r>
    </w:p>
    <w:p w14:paraId="07D11D76" w14:textId="77777777" w:rsidR="00680F0A" w:rsidRDefault="00680F0A" w:rsidP="00C42AAD">
      <w:pPr>
        <w:numPr>
          <w:ilvl w:val="0"/>
          <w:numId w:val="36"/>
        </w:numPr>
        <w:jc w:val="both"/>
      </w:pPr>
      <w:r>
        <w:t>maximální plavební průtok</w:t>
      </w:r>
      <w:r w:rsidRPr="00FA3BE8">
        <w:t xml:space="preserve"> </w:t>
      </w:r>
      <w:r>
        <w:tab/>
      </w:r>
      <w:proofErr w:type="spellStart"/>
      <w:r>
        <w:t>Q</w:t>
      </w:r>
      <w:r>
        <w:rPr>
          <w:vertAlign w:val="subscript"/>
        </w:rPr>
        <w:t>max</w:t>
      </w:r>
      <w:proofErr w:type="spellEnd"/>
      <w:r>
        <w:t xml:space="preserve"> = 6,9 m</w:t>
      </w:r>
      <w:r w:rsidRPr="00FA3BE8">
        <w:rPr>
          <w:vertAlign w:val="superscript"/>
        </w:rPr>
        <w:t>3</w:t>
      </w:r>
      <w:r>
        <w:t>/s</w:t>
      </w:r>
    </w:p>
    <w:p w14:paraId="7C63EF63" w14:textId="77777777" w:rsidR="00680F0A" w:rsidRDefault="00680F0A" w:rsidP="00680F0A">
      <w:pPr>
        <w:jc w:val="both"/>
      </w:pPr>
    </w:p>
    <w:p w14:paraId="20E399A9" w14:textId="77777777" w:rsidR="00C47FF6" w:rsidRDefault="00C47FF6" w:rsidP="00680F0A">
      <w:pPr>
        <w:jc w:val="both"/>
      </w:pPr>
    </w:p>
    <w:p w14:paraId="568AA310" w14:textId="77777777" w:rsidR="00C47FF6" w:rsidRPr="004609FB" w:rsidRDefault="00C47FF6" w:rsidP="00C47FF6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1" w:name="_Toc122596109"/>
      <w:r>
        <w:rPr>
          <w:sz w:val="24"/>
          <w:szCs w:val="24"/>
        </w:rPr>
        <w:t>Použité výpočtové vztahy</w:t>
      </w:r>
      <w:bookmarkEnd w:id="11"/>
    </w:p>
    <w:p w14:paraId="1F9E7F45" w14:textId="77777777" w:rsidR="00C47FF6" w:rsidRPr="004609FB" w:rsidRDefault="00C47FF6" w:rsidP="00C47FF6">
      <w:pPr>
        <w:jc w:val="both"/>
      </w:pPr>
    </w:p>
    <w:p w14:paraId="1E854778" w14:textId="77777777" w:rsidR="00680F0A" w:rsidRDefault="00C47FF6" w:rsidP="00C47FF6">
      <w:pPr>
        <w:ind w:firstLine="426"/>
        <w:jc w:val="both"/>
      </w:pPr>
      <w:r>
        <w:t>Dokonalý přepad přes širokou korunu</w:t>
      </w:r>
    </w:p>
    <w:p w14:paraId="7A13926B" w14:textId="77777777" w:rsidR="00C47FF6" w:rsidRDefault="00C47FF6" w:rsidP="00C47FF6">
      <w:pPr>
        <w:ind w:firstLine="426"/>
        <w:jc w:val="both"/>
      </w:pPr>
    </w:p>
    <w:p w14:paraId="5BE50C2E" w14:textId="77777777" w:rsidR="00C47FF6" w:rsidRDefault="00C47FF6" w:rsidP="00C47FF6">
      <w:pPr>
        <w:ind w:firstLine="426"/>
        <w:jc w:val="both"/>
      </w:pPr>
      <w:r>
        <w:tab/>
      </w:r>
      <w:r>
        <w:tab/>
      </w:r>
      <w:r w:rsidR="00E215FF" w:rsidRPr="00E215FF">
        <w:rPr>
          <w:rFonts w:cs="Arial"/>
          <w:position w:val="-12"/>
          <w:szCs w:val="24"/>
        </w:rPr>
        <w:object w:dxaOrig="2180" w:dyaOrig="440" w14:anchorId="7C6980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21.5pt" o:ole="">
            <v:imagedata r:id="rId9" o:title=""/>
          </v:shape>
          <o:OLEObject Type="Embed" ProgID="Equation.3" ShapeID="_x0000_i1025" DrawAspect="Content" ObjectID="_1737196499" r:id="rId10"/>
        </w:object>
      </w:r>
    </w:p>
    <w:p w14:paraId="7D111D8B" w14:textId="77777777" w:rsidR="00FA3BE8" w:rsidRDefault="00FA3BE8" w:rsidP="00C42AAD">
      <w:pPr>
        <w:ind w:firstLine="709"/>
        <w:jc w:val="both"/>
      </w:pPr>
    </w:p>
    <w:p w14:paraId="14A75FB9" w14:textId="77777777" w:rsidR="005E25A1" w:rsidRPr="004609FB" w:rsidRDefault="005E25A1" w:rsidP="005E25A1">
      <w:pPr>
        <w:jc w:val="both"/>
      </w:pPr>
      <w:r>
        <w:tab/>
      </w:r>
      <w:r>
        <w:tab/>
      </w:r>
      <w:r>
        <w:tab/>
      </w:r>
      <w:r w:rsidRPr="004609FB">
        <w:t>kde</w:t>
      </w:r>
      <w:r w:rsidRPr="004609FB">
        <w:tab/>
      </w:r>
      <w:r w:rsidRPr="005E25A1">
        <w:rPr>
          <w:rFonts w:cs="Arial"/>
        </w:rPr>
        <w:t>b</w:t>
      </w:r>
      <w:r>
        <w:rPr>
          <w:rFonts w:cs="Arial"/>
        </w:rPr>
        <w:tab/>
        <w:t>… šířka přepadové hrany</w:t>
      </w:r>
      <w:r w:rsidRPr="005E25A1">
        <w:rPr>
          <w:rFonts w:cs="Arial"/>
        </w:rPr>
        <w:t xml:space="preserve"> [m]</w:t>
      </w:r>
    </w:p>
    <w:p w14:paraId="74100A5B" w14:textId="77777777" w:rsidR="005E25A1" w:rsidRPr="004609FB" w:rsidRDefault="005E25A1" w:rsidP="005E25A1">
      <w:pPr>
        <w:jc w:val="both"/>
      </w:pPr>
      <w:r w:rsidRPr="004609FB">
        <w:tab/>
      </w:r>
      <w:r w:rsidRPr="004609FB">
        <w:tab/>
      </w:r>
      <w:r w:rsidRPr="004609FB">
        <w:tab/>
      </w:r>
      <w:r w:rsidRPr="004609FB">
        <w:tab/>
      </w:r>
      <w:r>
        <w:t>h</w:t>
      </w:r>
      <w:r>
        <w:rPr>
          <w:vertAlign w:val="subscript"/>
        </w:rPr>
        <w:t>0</w:t>
      </w:r>
      <w:r>
        <w:tab/>
        <w:t xml:space="preserve">… přepadová výška </w:t>
      </w:r>
      <w:r w:rsidRPr="004609FB">
        <w:t>[m]</w:t>
      </w:r>
    </w:p>
    <w:p w14:paraId="266A3035" w14:textId="77777777" w:rsidR="005E25A1" w:rsidRDefault="005E25A1" w:rsidP="005E25A1">
      <w:pPr>
        <w:jc w:val="both"/>
      </w:pPr>
      <w:r w:rsidRPr="004609FB">
        <w:tab/>
      </w:r>
      <w:r w:rsidRPr="004609FB">
        <w:tab/>
      </w:r>
      <w:r w:rsidRPr="004609FB">
        <w:tab/>
      </w:r>
      <w:r w:rsidRPr="004609FB">
        <w:tab/>
      </w:r>
      <w:r w:rsidR="00E215FF">
        <w:t>m</w:t>
      </w:r>
      <w:r>
        <w:tab/>
        <w:t xml:space="preserve">… </w:t>
      </w:r>
      <w:r w:rsidR="00E215FF">
        <w:t>součinitel</w:t>
      </w:r>
      <w:r w:rsidR="0080581F">
        <w:t xml:space="preserve"> přepadu</w:t>
      </w:r>
    </w:p>
    <w:p w14:paraId="52C83180" w14:textId="77777777" w:rsidR="00E215FF" w:rsidRPr="004609FB" w:rsidRDefault="00E215FF" w:rsidP="005E25A1">
      <w:pPr>
        <w:jc w:val="both"/>
      </w:pPr>
    </w:p>
    <w:p w14:paraId="651FE9F1" w14:textId="77777777" w:rsidR="00E215FF" w:rsidRDefault="00E215FF" w:rsidP="005E25A1">
      <w:pPr>
        <w:jc w:val="both"/>
      </w:pPr>
      <w:r>
        <w:tab/>
        <w:t xml:space="preserve">pro šikmý návodní líc 1:3 a zapuštěná nízká zdrhla v koruně  </w:t>
      </w:r>
    </w:p>
    <w:p w14:paraId="145EB8B7" w14:textId="77777777" w:rsidR="005E25A1" w:rsidRDefault="00E215FF" w:rsidP="00E215FF">
      <w:pPr>
        <w:ind w:left="1418" w:firstLine="709"/>
        <w:jc w:val="both"/>
      </w:pPr>
      <w:r>
        <w:sym w:font="Wingdings" w:char="F0E0"/>
      </w:r>
      <w:r>
        <w:tab/>
        <w:t xml:space="preserve"> </w:t>
      </w:r>
      <w:r>
        <w:rPr>
          <w:rFonts w:ascii="Symbol" w:hAnsi="Symbol"/>
        </w:rPr>
        <w:t></w:t>
      </w:r>
      <w:r>
        <w:t xml:space="preserve"> = 0,91</w:t>
      </w:r>
      <w:r w:rsidR="005E25A1" w:rsidRPr="004609FB">
        <w:tab/>
      </w:r>
      <w:r>
        <w:tab/>
      </w:r>
      <w:r>
        <w:sym w:font="Wingdings" w:char="F0E0"/>
      </w:r>
      <w:r>
        <w:tab/>
        <w:t xml:space="preserve"> </w:t>
      </w:r>
      <w:r w:rsidRPr="00E215FF">
        <w:rPr>
          <w:rFonts w:cs="Arial"/>
          <w:u w:val="single"/>
        </w:rPr>
        <w:t xml:space="preserve">m </w:t>
      </w:r>
      <w:r w:rsidRPr="00E215FF">
        <w:rPr>
          <w:u w:val="single"/>
        </w:rPr>
        <w:t>= 0,33</w:t>
      </w:r>
      <w:r w:rsidR="005E25A1" w:rsidRPr="004609FB">
        <w:tab/>
      </w:r>
    </w:p>
    <w:p w14:paraId="10E1091E" w14:textId="77777777" w:rsidR="00FA3BE8" w:rsidRDefault="00FA3BE8" w:rsidP="00C42AAD">
      <w:pPr>
        <w:ind w:firstLine="709"/>
        <w:jc w:val="both"/>
      </w:pPr>
    </w:p>
    <w:p w14:paraId="24278610" w14:textId="77777777" w:rsidR="008A2A21" w:rsidRDefault="008A2A21" w:rsidP="00C42AAD">
      <w:pPr>
        <w:ind w:firstLine="709"/>
        <w:jc w:val="both"/>
      </w:pPr>
    </w:p>
    <w:p w14:paraId="1B4ED634" w14:textId="77777777" w:rsidR="008A2A21" w:rsidRDefault="008A2A21" w:rsidP="00C42AAD">
      <w:pPr>
        <w:ind w:firstLine="709"/>
        <w:jc w:val="both"/>
      </w:pPr>
    </w:p>
    <w:p w14:paraId="34B94866" w14:textId="77777777" w:rsidR="006170B8" w:rsidRPr="004609FB" w:rsidRDefault="005D5021" w:rsidP="006170B8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2" w:name="_Toc122596110"/>
      <w:r>
        <w:rPr>
          <w:sz w:val="24"/>
          <w:szCs w:val="24"/>
        </w:rPr>
        <w:lastRenderedPageBreak/>
        <w:t xml:space="preserve">Úrovně </w:t>
      </w:r>
      <w:r w:rsidR="006170B8">
        <w:rPr>
          <w:sz w:val="24"/>
          <w:szCs w:val="24"/>
        </w:rPr>
        <w:t>hladin pro plavbu</w:t>
      </w:r>
      <w:bookmarkEnd w:id="12"/>
    </w:p>
    <w:p w14:paraId="431B328B" w14:textId="77777777" w:rsidR="006170B8" w:rsidRPr="004609FB" w:rsidRDefault="006170B8" w:rsidP="006170B8">
      <w:pPr>
        <w:jc w:val="both"/>
      </w:pPr>
    </w:p>
    <w:p w14:paraId="056ECEE6" w14:textId="77777777" w:rsidR="00FA3BE8" w:rsidRDefault="005D5021" w:rsidP="006170B8">
      <w:pPr>
        <w:ind w:firstLine="709"/>
        <w:jc w:val="both"/>
      </w:pPr>
      <w:r>
        <w:t>Z </w:t>
      </w:r>
      <w:proofErr w:type="spellStart"/>
      <w:r>
        <w:t>konzumční</w:t>
      </w:r>
      <w:proofErr w:type="spellEnd"/>
      <w:r>
        <w:t xml:space="preserve"> křivky vtoku do sportovní propusti byly výpočtem získány následující úrovně hladin př</w:t>
      </w:r>
      <w:r w:rsidR="00A33CC1">
        <w:t xml:space="preserve">ed vtokem do sportovní propusti: </w:t>
      </w:r>
    </w:p>
    <w:p w14:paraId="0703FD36" w14:textId="77777777" w:rsidR="005D5021" w:rsidRDefault="005D5021" w:rsidP="005D5021">
      <w:pPr>
        <w:jc w:val="both"/>
      </w:pPr>
    </w:p>
    <w:tbl>
      <w:tblPr>
        <w:tblW w:w="0" w:type="auto"/>
        <w:tblInd w:w="8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46"/>
        <w:gridCol w:w="976"/>
        <w:gridCol w:w="1254"/>
        <w:gridCol w:w="1000"/>
        <w:gridCol w:w="3957"/>
      </w:tblGrid>
      <w:tr w:rsidR="00BB4A07" w:rsidRPr="00391822" w14:paraId="11D368C1" w14:textId="77777777" w:rsidTr="00BB4A07">
        <w:tc>
          <w:tcPr>
            <w:tcW w:w="1046" w:type="dxa"/>
            <w:shd w:val="clear" w:color="auto" w:fill="auto"/>
            <w:vAlign w:val="center"/>
          </w:tcPr>
          <w:p w14:paraId="3F15C82D" w14:textId="77777777" w:rsidR="00BB4A07" w:rsidRDefault="00BB4A07" w:rsidP="00BB4A07">
            <w:pPr>
              <w:jc w:val="center"/>
              <w:rPr>
                <w:b/>
                <w:szCs w:val="24"/>
              </w:rPr>
            </w:pPr>
            <w:r w:rsidRPr="00391822">
              <w:rPr>
                <w:b/>
                <w:szCs w:val="24"/>
              </w:rPr>
              <w:t>Q</w:t>
            </w:r>
          </w:p>
          <w:p w14:paraId="41AD2BBB" w14:textId="77777777" w:rsidR="00BB4A07" w:rsidRPr="00391822" w:rsidRDefault="00BB4A07" w:rsidP="00BB4A07">
            <w:pPr>
              <w:jc w:val="center"/>
              <w:rPr>
                <w:b/>
                <w:szCs w:val="24"/>
              </w:rPr>
            </w:pPr>
            <w:r w:rsidRPr="00391822">
              <w:rPr>
                <w:b/>
                <w:szCs w:val="24"/>
              </w:rPr>
              <w:t xml:space="preserve"> </w:t>
            </w:r>
            <w:r w:rsidRPr="00BB4A07">
              <w:rPr>
                <w:sz w:val="20"/>
              </w:rPr>
              <w:t>[m</w:t>
            </w:r>
            <w:r w:rsidRPr="00BB4A07">
              <w:rPr>
                <w:sz w:val="20"/>
                <w:vertAlign w:val="superscript"/>
              </w:rPr>
              <w:t>3</w:t>
            </w:r>
            <w:r w:rsidRPr="00BB4A07">
              <w:rPr>
                <w:sz w:val="20"/>
              </w:rPr>
              <w:t>/s]</w:t>
            </w:r>
          </w:p>
        </w:tc>
        <w:tc>
          <w:tcPr>
            <w:tcW w:w="976" w:type="dxa"/>
            <w:shd w:val="clear" w:color="auto" w:fill="auto"/>
          </w:tcPr>
          <w:p w14:paraId="2B73866B" w14:textId="77777777" w:rsidR="00BB4A07" w:rsidRDefault="00BB4A07" w:rsidP="00BB4A07">
            <w:pPr>
              <w:jc w:val="center"/>
              <w:rPr>
                <w:b/>
                <w:szCs w:val="24"/>
              </w:rPr>
            </w:pPr>
            <w:r w:rsidRPr="00391822">
              <w:rPr>
                <w:b/>
                <w:szCs w:val="24"/>
              </w:rPr>
              <w:t xml:space="preserve">h </w:t>
            </w:r>
          </w:p>
          <w:p w14:paraId="09F8766A" w14:textId="77777777" w:rsidR="00BB4A07" w:rsidRPr="00BB4A07" w:rsidRDefault="00BB4A07" w:rsidP="00BB4A07">
            <w:pPr>
              <w:jc w:val="center"/>
              <w:rPr>
                <w:sz w:val="20"/>
              </w:rPr>
            </w:pPr>
            <w:r w:rsidRPr="00BB4A07">
              <w:rPr>
                <w:sz w:val="20"/>
              </w:rPr>
              <w:t>[m]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1BE3752F" w14:textId="77777777" w:rsidR="00BB4A07" w:rsidRDefault="00BB4A07" w:rsidP="00BB4A07">
            <w:pPr>
              <w:jc w:val="center"/>
              <w:rPr>
                <w:b/>
                <w:szCs w:val="24"/>
              </w:rPr>
            </w:pPr>
            <w:r w:rsidRPr="00391822">
              <w:rPr>
                <w:b/>
                <w:szCs w:val="24"/>
              </w:rPr>
              <w:t xml:space="preserve">H </w:t>
            </w:r>
          </w:p>
          <w:p w14:paraId="00135A27" w14:textId="77777777" w:rsidR="00BB4A07" w:rsidRPr="00BB4A07" w:rsidRDefault="00BB4A07" w:rsidP="00BB4A07">
            <w:pPr>
              <w:jc w:val="center"/>
              <w:rPr>
                <w:sz w:val="20"/>
              </w:rPr>
            </w:pPr>
            <w:r w:rsidRPr="00BB4A07">
              <w:rPr>
                <w:sz w:val="20"/>
              </w:rPr>
              <w:t>[m n.m.]</w:t>
            </w:r>
          </w:p>
        </w:tc>
        <w:tc>
          <w:tcPr>
            <w:tcW w:w="1000" w:type="dxa"/>
          </w:tcPr>
          <w:p w14:paraId="017647FD" w14:textId="77777777" w:rsidR="00BB4A07" w:rsidRDefault="00BB4A07" w:rsidP="00BB4A07">
            <w:pPr>
              <w:jc w:val="center"/>
              <w:rPr>
                <w:b/>
                <w:szCs w:val="24"/>
                <w:vertAlign w:val="subscript"/>
              </w:rPr>
            </w:pPr>
            <w:proofErr w:type="spellStart"/>
            <w:r>
              <w:rPr>
                <w:b/>
                <w:szCs w:val="24"/>
              </w:rPr>
              <w:t>h</w:t>
            </w:r>
            <w:r>
              <w:rPr>
                <w:b/>
                <w:szCs w:val="24"/>
                <w:vertAlign w:val="subscript"/>
              </w:rPr>
              <w:t>k</w:t>
            </w:r>
            <w:proofErr w:type="spellEnd"/>
          </w:p>
          <w:p w14:paraId="31B462C5" w14:textId="77777777" w:rsidR="00BB4A07" w:rsidRPr="00BB4A07" w:rsidRDefault="00BB4A07" w:rsidP="00BB4A07">
            <w:pPr>
              <w:jc w:val="center"/>
              <w:rPr>
                <w:sz w:val="20"/>
                <w:vertAlign w:val="subscript"/>
              </w:rPr>
            </w:pPr>
            <w:r w:rsidRPr="00BB4A07">
              <w:rPr>
                <w:sz w:val="20"/>
              </w:rPr>
              <w:t>[m]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703DE6FD" w14:textId="77777777" w:rsidR="00BB4A07" w:rsidRPr="00391822" w:rsidRDefault="00BB4A07" w:rsidP="00BB4A07">
            <w:pPr>
              <w:jc w:val="center"/>
              <w:rPr>
                <w:b/>
                <w:szCs w:val="24"/>
              </w:rPr>
            </w:pPr>
            <w:r w:rsidRPr="00391822">
              <w:rPr>
                <w:b/>
                <w:szCs w:val="24"/>
              </w:rPr>
              <w:t>Popis</w:t>
            </w:r>
          </w:p>
        </w:tc>
      </w:tr>
      <w:tr w:rsidR="00BB4A07" w:rsidRPr="00391822" w14:paraId="45EF5960" w14:textId="77777777" w:rsidTr="00BB4A07">
        <w:tc>
          <w:tcPr>
            <w:tcW w:w="1046" w:type="dxa"/>
            <w:shd w:val="clear" w:color="auto" w:fill="auto"/>
            <w:vAlign w:val="center"/>
          </w:tcPr>
          <w:p w14:paraId="76667CDE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1,95</w:t>
            </w:r>
          </w:p>
        </w:tc>
        <w:tc>
          <w:tcPr>
            <w:tcW w:w="976" w:type="dxa"/>
            <w:shd w:val="clear" w:color="auto" w:fill="auto"/>
          </w:tcPr>
          <w:p w14:paraId="54D138CC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0,71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97CD687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417,56</w:t>
            </w:r>
          </w:p>
        </w:tc>
        <w:tc>
          <w:tcPr>
            <w:tcW w:w="1000" w:type="dxa"/>
          </w:tcPr>
          <w:p w14:paraId="453EF2E0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0,43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1AF862B4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Minimální plavební hladina</w:t>
            </w:r>
          </w:p>
        </w:tc>
      </w:tr>
      <w:tr w:rsidR="00BB4A07" w:rsidRPr="00391822" w14:paraId="65D9F656" w14:textId="77777777" w:rsidTr="00BB4A07">
        <w:tc>
          <w:tcPr>
            <w:tcW w:w="1046" w:type="dxa"/>
            <w:shd w:val="clear" w:color="auto" w:fill="auto"/>
            <w:vAlign w:val="center"/>
          </w:tcPr>
          <w:p w14:paraId="0A448461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2,97</w:t>
            </w:r>
          </w:p>
        </w:tc>
        <w:tc>
          <w:tcPr>
            <w:tcW w:w="976" w:type="dxa"/>
            <w:shd w:val="clear" w:color="auto" w:fill="auto"/>
          </w:tcPr>
          <w:p w14:paraId="0197422D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0,93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22D27006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417,78</w:t>
            </w:r>
          </w:p>
        </w:tc>
        <w:tc>
          <w:tcPr>
            <w:tcW w:w="1000" w:type="dxa"/>
          </w:tcPr>
          <w:p w14:paraId="7E204814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0.57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377A31EC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Optimální plavební hladina</w:t>
            </w:r>
          </w:p>
        </w:tc>
      </w:tr>
      <w:tr w:rsidR="00BB4A07" w:rsidRPr="00391822" w14:paraId="70199D74" w14:textId="77777777" w:rsidTr="00BB4A07">
        <w:tc>
          <w:tcPr>
            <w:tcW w:w="1046" w:type="dxa"/>
            <w:shd w:val="clear" w:color="auto" w:fill="auto"/>
            <w:vAlign w:val="center"/>
          </w:tcPr>
          <w:p w14:paraId="75CC25A5" w14:textId="77777777" w:rsidR="00BB4A07" w:rsidRPr="00391822" w:rsidRDefault="00502EAA" w:rsidP="00502E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B4A07" w:rsidRPr="00391822">
              <w:rPr>
                <w:szCs w:val="24"/>
              </w:rPr>
              <w:t>,</w:t>
            </w:r>
            <w:r>
              <w:rPr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</w:tcPr>
          <w:p w14:paraId="33CD1411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1,</w:t>
            </w:r>
            <w:r>
              <w:rPr>
                <w:szCs w:val="24"/>
              </w:rPr>
              <w:t>35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5D87A405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418,20</w:t>
            </w:r>
          </w:p>
        </w:tc>
        <w:tc>
          <w:tcPr>
            <w:tcW w:w="1000" w:type="dxa"/>
          </w:tcPr>
          <w:p w14:paraId="37AC3779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0,82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64D8E6C2" w14:textId="77777777" w:rsidR="00BB4A07" w:rsidRPr="00391822" w:rsidRDefault="00BB4A07" w:rsidP="00BB4A07">
            <w:pPr>
              <w:jc w:val="center"/>
              <w:rPr>
                <w:szCs w:val="24"/>
              </w:rPr>
            </w:pPr>
            <w:r w:rsidRPr="00391822">
              <w:rPr>
                <w:szCs w:val="24"/>
              </w:rPr>
              <w:t>Maximální plavební hladina</w:t>
            </w:r>
          </w:p>
        </w:tc>
      </w:tr>
      <w:tr w:rsidR="002E4BBC" w:rsidRPr="00391822" w14:paraId="6D6BA9F7" w14:textId="77777777" w:rsidTr="00BB4A07">
        <w:tc>
          <w:tcPr>
            <w:tcW w:w="1046" w:type="dxa"/>
            <w:shd w:val="clear" w:color="auto" w:fill="auto"/>
            <w:vAlign w:val="center"/>
          </w:tcPr>
          <w:p w14:paraId="21BA6A72" w14:textId="77777777" w:rsidR="002E4BBC" w:rsidRPr="00391822" w:rsidRDefault="002E4BBC" w:rsidP="00BB4A07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6,82</w:t>
            </w:r>
          </w:p>
        </w:tc>
        <w:tc>
          <w:tcPr>
            <w:tcW w:w="976" w:type="dxa"/>
            <w:shd w:val="clear" w:color="auto" w:fill="auto"/>
          </w:tcPr>
          <w:p w14:paraId="07926245" w14:textId="77777777" w:rsidR="002E4BBC" w:rsidRPr="00391822" w:rsidRDefault="002E4BBC" w:rsidP="00BB4A07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1,65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15D0B627" w14:textId="77777777" w:rsidR="002E4BBC" w:rsidRDefault="002E4BBC" w:rsidP="00BB4A07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418,50</w:t>
            </w:r>
          </w:p>
        </w:tc>
        <w:tc>
          <w:tcPr>
            <w:tcW w:w="1000" w:type="dxa"/>
          </w:tcPr>
          <w:p w14:paraId="02E8BBC8" w14:textId="77777777" w:rsidR="002E4BBC" w:rsidRPr="00391822" w:rsidRDefault="002E4BBC" w:rsidP="00BB4A07">
            <w:pPr>
              <w:jc w:val="center"/>
              <w:rPr>
                <w:i/>
                <w:szCs w:val="24"/>
              </w:rPr>
            </w:pPr>
          </w:p>
        </w:tc>
        <w:tc>
          <w:tcPr>
            <w:tcW w:w="3957" w:type="dxa"/>
            <w:shd w:val="clear" w:color="auto" w:fill="auto"/>
            <w:vAlign w:val="center"/>
          </w:tcPr>
          <w:p w14:paraId="35789151" w14:textId="77777777" w:rsidR="002E4BBC" w:rsidRDefault="002E4BBC" w:rsidP="002E4BBC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Hladina v propusti při </w:t>
            </w:r>
            <w:proofErr w:type="spellStart"/>
            <w:r>
              <w:rPr>
                <w:i/>
                <w:szCs w:val="24"/>
              </w:rPr>
              <w:t>vybřežení</w:t>
            </w:r>
            <w:proofErr w:type="spellEnd"/>
            <w:r>
              <w:rPr>
                <w:i/>
                <w:szCs w:val="24"/>
              </w:rPr>
              <w:t xml:space="preserve"> </w:t>
            </w:r>
          </w:p>
        </w:tc>
      </w:tr>
    </w:tbl>
    <w:p w14:paraId="56645BE5" w14:textId="77777777" w:rsidR="00991E40" w:rsidRDefault="00991E40" w:rsidP="00BB4A07">
      <w:pPr>
        <w:jc w:val="center"/>
      </w:pPr>
    </w:p>
    <w:p w14:paraId="63264112" w14:textId="77777777" w:rsidR="00A33CC1" w:rsidRDefault="00E200FB" w:rsidP="005D5021">
      <w:pPr>
        <w:jc w:val="both"/>
      </w:pPr>
      <w:r>
        <w:tab/>
        <w:t>P</w:t>
      </w:r>
      <w:r w:rsidR="00C81C94">
        <w:t>ro</w:t>
      </w:r>
      <w:r w:rsidR="00A33CC1">
        <w:t xml:space="preserve"> návrhov</w:t>
      </w:r>
      <w:r w:rsidR="00C81C94">
        <w:t>ý</w:t>
      </w:r>
      <w:r>
        <w:t xml:space="preserve"> maximální</w:t>
      </w:r>
      <w:r w:rsidR="00C81C94">
        <w:t xml:space="preserve"> plavební</w:t>
      </w:r>
      <w:r>
        <w:t xml:space="preserve"> průtok </w:t>
      </w:r>
      <w:r w:rsidR="00A33CC1">
        <w:t>(</w:t>
      </w:r>
      <w:r w:rsidR="00C81C94">
        <w:t>6,90 m</w:t>
      </w:r>
      <w:r w:rsidR="00C81C94" w:rsidRPr="00C81C94">
        <w:rPr>
          <w:vertAlign w:val="superscript"/>
        </w:rPr>
        <w:t>3</w:t>
      </w:r>
      <w:r w:rsidR="00C81C94">
        <w:t>/s</w:t>
      </w:r>
      <w:r w:rsidR="00A33CC1">
        <w:t>)</w:t>
      </w:r>
      <w:r w:rsidR="00C81C94">
        <w:t xml:space="preserve"> vychází v tomto případě úroveň hladiny před vtokem do sportovní propusti takové hodnoty, která již odpovídá povodňovému průtoku v</w:t>
      </w:r>
      <w:r w:rsidR="00D431E0">
        <w:t> </w:t>
      </w:r>
      <w:r w:rsidR="00C81C94">
        <w:t>řece</w:t>
      </w:r>
      <w:r w:rsidR="00D431E0">
        <w:t xml:space="preserve"> výše hran vnějších pilířů</w:t>
      </w:r>
      <w:r w:rsidR="00C81C94">
        <w:t xml:space="preserve">. </w:t>
      </w:r>
      <w:r w:rsidR="00A33CC1">
        <w:t>Při tomto stavu se nepředpokládá plavba po řece.</w:t>
      </w:r>
    </w:p>
    <w:p w14:paraId="4D9B4A6C" w14:textId="77777777" w:rsidR="007B1529" w:rsidRDefault="00BB4A07" w:rsidP="007B1529">
      <w:pPr>
        <w:ind w:firstLine="709"/>
        <w:jc w:val="both"/>
      </w:pPr>
      <w:r>
        <w:t xml:space="preserve">Úroveň vrchu pilířů má zohlednit </w:t>
      </w:r>
      <w:r w:rsidR="00502EAA">
        <w:t xml:space="preserve">i </w:t>
      </w:r>
      <w:r>
        <w:t xml:space="preserve">psychologický pocit vodáků </w:t>
      </w:r>
      <w:r w:rsidR="00502EAA">
        <w:t>při proplouvání, tak aby se při</w:t>
      </w:r>
      <w:r w:rsidR="007B1529">
        <w:t xml:space="preserve"> běžných </w:t>
      </w:r>
      <w:r w:rsidR="00502EAA">
        <w:t xml:space="preserve">a v letní vodácké sezóně zpravidla malých </w:t>
      </w:r>
      <w:r w:rsidR="007B1529">
        <w:t xml:space="preserve">průtocích vhodných pro plavbu se </w:t>
      </w:r>
      <w:r w:rsidR="00502EAA">
        <w:t xml:space="preserve">zbytečně </w:t>
      </w:r>
      <w:r w:rsidR="007B1529">
        <w:t xml:space="preserve">neefektivně </w:t>
      </w:r>
      <w:r w:rsidR="00502EAA">
        <w:t>ne</w:t>
      </w:r>
      <w:r w:rsidR="008A2A21">
        <w:t>proplouvalo hlubokým úzkým betonovým „korytem“.</w:t>
      </w:r>
    </w:p>
    <w:p w14:paraId="5982E6E0" w14:textId="6AD04D23" w:rsidR="005D5021" w:rsidRDefault="00A33CC1" w:rsidP="007B1529">
      <w:pPr>
        <w:ind w:firstLine="709"/>
        <w:jc w:val="both"/>
      </w:pPr>
      <w:r>
        <w:t>Z tohoto důvodu je jako ma</w:t>
      </w:r>
      <w:r w:rsidR="007B1529">
        <w:t xml:space="preserve">ximální plavební hladina navržena hladina </w:t>
      </w:r>
      <w:r w:rsidR="00502EAA">
        <w:t>42</w:t>
      </w:r>
      <w:r w:rsidR="007B1529">
        <w:t xml:space="preserve"> cm nad optimální plavební hladinou, tedy na úrovni </w:t>
      </w:r>
      <w:r w:rsidR="00502EAA">
        <w:t>418</w:t>
      </w:r>
      <w:r w:rsidR="007B1529">
        <w:t>,</w:t>
      </w:r>
      <w:r w:rsidR="00502EAA">
        <w:t>20</w:t>
      </w:r>
      <w:r w:rsidR="007B1529">
        <w:t xml:space="preserve"> </w:t>
      </w:r>
      <w:proofErr w:type="spellStart"/>
      <w:r w:rsidR="007B1529">
        <w:t>m</w:t>
      </w:r>
      <w:r w:rsidR="00502EAA">
        <w:t>.</w:t>
      </w:r>
      <w:r w:rsidR="007B1529">
        <w:t>n.m</w:t>
      </w:r>
      <w:proofErr w:type="spellEnd"/>
      <w:r w:rsidR="007B1529">
        <w:t xml:space="preserve">. (té odpovídá průtok sportovní propustí </w:t>
      </w:r>
      <w:r w:rsidR="00502EAA">
        <w:t>5,1</w:t>
      </w:r>
      <w:r w:rsidR="007B1529">
        <w:t xml:space="preserve"> m</w:t>
      </w:r>
      <w:r w:rsidR="007B1529" w:rsidRPr="007B1529">
        <w:rPr>
          <w:vertAlign w:val="superscript"/>
        </w:rPr>
        <w:t>3</w:t>
      </w:r>
      <w:r w:rsidR="007B1529">
        <w:t>/s).</w:t>
      </w:r>
      <w:r w:rsidR="00502EAA">
        <w:t xml:space="preserve"> Tato navržená max.  hladina je lehce pod úrovní úrovně pilíře vtoku do propusti a v rámci diskuse nad </w:t>
      </w:r>
      <w:r w:rsidR="001E102F">
        <w:t xml:space="preserve">novým </w:t>
      </w:r>
      <w:r w:rsidR="00502EAA">
        <w:t>MŘ bude dále ještě diskutována a případně snížena.</w:t>
      </w:r>
      <w:r w:rsidR="00A46609">
        <w:t xml:space="preserve"> Při vyšších průtocích v řece cca nad 45 m</w:t>
      </w:r>
      <w:r w:rsidR="00A46609" w:rsidRPr="00C81C94">
        <w:rPr>
          <w:vertAlign w:val="superscript"/>
        </w:rPr>
        <w:t>3</w:t>
      </w:r>
      <w:r w:rsidR="00A46609">
        <w:t>/s, počne zatápění pilířů propusti zdola, při tomto stavu by již laickou vodáckou veřejností neměla být propust pokud možno využívána, pokud nedokáže udržet plavidlo v proudnici.</w:t>
      </w:r>
    </w:p>
    <w:p w14:paraId="0DE010D2" w14:textId="77777777" w:rsidR="00ED13F9" w:rsidRPr="00ED13F9" w:rsidRDefault="00ED13F9" w:rsidP="007B1529">
      <w:pPr>
        <w:ind w:firstLine="709"/>
        <w:jc w:val="both"/>
      </w:pPr>
      <w:r w:rsidRPr="00ED13F9">
        <w:rPr>
          <w:szCs w:val="24"/>
        </w:rPr>
        <w:t>Prostřednictvím automatického řízení nastavení klapkového uzávěru bude ve zdrži v široké škále nepovodňových průtoků udržována hladina, kdy je skrápěno pevné jezové těleso cca 5 cm vody a zajištěna funkce sportovní propusti</w:t>
      </w:r>
      <w:r>
        <w:rPr>
          <w:szCs w:val="24"/>
        </w:rPr>
        <w:t xml:space="preserve"> v rozsahu blízko optimálních průtoků k proplutí.</w:t>
      </w:r>
    </w:p>
    <w:p w14:paraId="67F1FBEA" w14:textId="77777777" w:rsidR="00E200FB" w:rsidRDefault="00E200FB" w:rsidP="005D5021">
      <w:pPr>
        <w:jc w:val="both"/>
      </w:pPr>
    </w:p>
    <w:p w14:paraId="495A1F9E" w14:textId="77777777" w:rsidR="00E200FB" w:rsidRDefault="00E200FB" w:rsidP="005D5021">
      <w:pPr>
        <w:jc w:val="both"/>
      </w:pPr>
    </w:p>
    <w:p w14:paraId="217BC18C" w14:textId="77777777" w:rsidR="00E200FB" w:rsidRPr="004609FB" w:rsidRDefault="00C81C94" w:rsidP="00E200FB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3" w:name="_Toc122596111"/>
      <w:r>
        <w:rPr>
          <w:sz w:val="24"/>
          <w:szCs w:val="24"/>
        </w:rPr>
        <w:t>Celkový průtok v řece</w:t>
      </w:r>
      <w:bookmarkEnd w:id="13"/>
    </w:p>
    <w:p w14:paraId="23BCE6D6" w14:textId="77777777" w:rsidR="00E200FB" w:rsidRPr="004609FB" w:rsidRDefault="00E200FB" w:rsidP="00E200FB">
      <w:pPr>
        <w:jc w:val="both"/>
      </w:pPr>
    </w:p>
    <w:p w14:paraId="20F06474" w14:textId="77777777" w:rsidR="006A79F5" w:rsidRPr="00FA6919" w:rsidRDefault="00991E40" w:rsidP="00991E40">
      <w:pPr>
        <w:ind w:firstLine="709"/>
        <w:jc w:val="both"/>
      </w:pPr>
      <w:r w:rsidRPr="00FA6919">
        <w:t>Pro úrovně plavebních hladin byl z konzum</w:t>
      </w:r>
      <w:r w:rsidR="007167F1" w:rsidRPr="00FA6919">
        <w:t>p</w:t>
      </w:r>
      <w:r w:rsidRPr="00FA6919">
        <w:t xml:space="preserve">ční křivky jezu </w:t>
      </w:r>
      <w:proofErr w:type="spellStart"/>
      <w:r w:rsidR="007167F1" w:rsidRPr="00FA6919">
        <w:t>Mrskoš</w:t>
      </w:r>
      <w:proofErr w:type="spellEnd"/>
      <w:r w:rsidR="007167F1" w:rsidRPr="00FA6919">
        <w:t xml:space="preserve"> </w:t>
      </w:r>
      <w:r w:rsidRPr="00FA6919">
        <w:t>(na přepadové hraně jezu) spočten průtok přes celé těleso jezu</w:t>
      </w:r>
      <w:r w:rsidR="007167F1" w:rsidRPr="00FA6919">
        <w:t xml:space="preserve"> </w:t>
      </w:r>
      <w:proofErr w:type="spellStart"/>
      <w:r w:rsidR="007167F1" w:rsidRPr="00FA6919">
        <w:t>Mrskoš</w:t>
      </w:r>
      <w:proofErr w:type="spellEnd"/>
      <w:r w:rsidR="00BE3EFA" w:rsidRPr="00FA6919">
        <w:t>, koryto rybího přechodu  a vztyčenou</w:t>
      </w:r>
      <w:r w:rsidR="006822F3" w:rsidRPr="00FA6919">
        <w:t xml:space="preserve">, nebo (při </w:t>
      </w:r>
      <w:r w:rsidR="006822F3" w:rsidRPr="00FA6919">
        <w:rPr>
          <w:rFonts w:cs="Arial"/>
        </w:rPr>
        <w:t>&gt;</w:t>
      </w:r>
      <w:r w:rsidR="00BE3EFA" w:rsidRPr="00FA6919">
        <w:t xml:space="preserve"> </w:t>
      </w:r>
      <w:r w:rsidR="006822F3" w:rsidRPr="00FA6919">
        <w:t>417,60</w:t>
      </w:r>
      <w:r w:rsidR="00FA6919" w:rsidRPr="00FA6919">
        <w:t>)</w:t>
      </w:r>
      <w:r w:rsidR="006822F3" w:rsidRPr="00FA6919">
        <w:t xml:space="preserve"> až plně sklopenou </w:t>
      </w:r>
      <w:r w:rsidR="00BE3EFA" w:rsidRPr="00FA6919">
        <w:t>klapku</w:t>
      </w:r>
      <w:r w:rsidRPr="00FA6919">
        <w:t xml:space="preserve">. </w:t>
      </w:r>
    </w:p>
    <w:p w14:paraId="414A7F45" w14:textId="77777777" w:rsidR="006822F3" w:rsidRPr="00FA6919" w:rsidRDefault="006822F3" w:rsidP="00991E40">
      <w:pPr>
        <w:ind w:firstLine="709"/>
        <w:jc w:val="both"/>
      </w:pPr>
    </w:p>
    <w:p w14:paraId="62015EB1" w14:textId="77777777" w:rsidR="006A79F5" w:rsidRPr="00FA6919" w:rsidRDefault="00BE3EFA" w:rsidP="00991E40">
      <w:pPr>
        <w:ind w:firstLine="709"/>
        <w:jc w:val="both"/>
      </w:pPr>
      <w:r w:rsidRPr="00FA6919">
        <w:t xml:space="preserve">Pak </w:t>
      </w:r>
      <w:r w:rsidR="006A79F5" w:rsidRPr="00FA6919">
        <w:t>odpovídají plavebním hladiná</w:t>
      </w:r>
      <w:r w:rsidR="002C53B6" w:rsidRPr="00FA6919">
        <w:t>m</w:t>
      </w:r>
      <w:r w:rsidR="006A79F5" w:rsidRPr="00FA6919">
        <w:t xml:space="preserve"> ve sportovní propusti následující hodnoty průtoků v řece. </w:t>
      </w:r>
    </w:p>
    <w:p w14:paraId="699AAA54" w14:textId="77777777" w:rsidR="00991E40" w:rsidRPr="00FF65AA" w:rsidRDefault="00991E40" w:rsidP="00991E40">
      <w:pPr>
        <w:ind w:firstLine="709"/>
        <w:jc w:val="both"/>
        <w:rPr>
          <w:color w:val="FF0000"/>
        </w:rPr>
      </w:pPr>
    </w:p>
    <w:tbl>
      <w:tblPr>
        <w:tblW w:w="0" w:type="auto"/>
        <w:tblInd w:w="8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418"/>
        <w:gridCol w:w="1418"/>
        <w:gridCol w:w="1021"/>
      </w:tblGrid>
      <w:tr w:rsidR="00FF65AA" w:rsidRPr="006822F3" w14:paraId="0554D026" w14:textId="77777777" w:rsidTr="00391822">
        <w:tc>
          <w:tcPr>
            <w:tcW w:w="3402" w:type="dxa"/>
            <w:shd w:val="clear" w:color="auto" w:fill="auto"/>
            <w:vAlign w:val="center"/>
          </w:tcPr>
          <w:p w14:paraId="6D854648" w14:textId="77777777" w:rsidR="009831A1" w:rsidRPr="006822F3" w:rsidRDefault="00B91079" w:rsidP="0073387F">
            <w:pPr>
              <w:rPr>
                <w:b/>
                <w:szCs w:val="24"/>
              </w:rPr>
            </w:pPr>
            <w:r w:rsidRPr="006822F3">
              <w:rPr>
                <w:b/>
                <w:szCs w:val="24"/>
              </w:rPr>
              <w:t>Popis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E63C55" w14:textId="77777777" w:rsidR="009831A1" w:rsidRPr="006822F3" w:rsidRDefault="00B91079" w:rsidP="00391822">
            <w:pPr>
              <w:jc w:val="center"/>
              <w:rPr>
                <w:b/>
                <w:szCs w:val="24"/>
              </w:rPr>
            </w:pPr>
            <w:r w:rsidRPr="006822F3">
              <w:rPr>
                <w:b/>
                <w:szCs w:val="24"/>
              </w:rPr>
              <w:t>H [m n.m.]</w:t>
            </w:r>
          </w:p>
        </w:tc>
        <w:tc>
          <w:tcPr>
            <w:tcW w:w="1418" w:type="dxa"/>
            <w:shd w:val="clear" w:color="auto" w:fill="auto"/>
          </w:tcPr>
          <w:p w14:paraId="17A54C3E" w14:textId="77777777" w:rsidR="009831A1" w:rsidRPr="006822F3" w:rsidRDefault="009831A1" w:rsidP="00391822">
            <w:pPr>
              <w:jc w:val="center"/>
              <w:rPr>
                <w:b/>
                <w:szCs w:val="24"/>
              </w:rPr>
            </w:pPr>
            <w:r w:rsidRPr="006822F3">
              <w:rPr>
                <w:b/>
                <w:szCs w:val="24"/>
              </w:rPr>
              <w:t>Q</w:t>
            </w:r>
            <w:r w:rsidRPr="006822F3">
              <w:rPr>
                <w:b/>
                <w:szCs w:val="24"/>
                <w:vertAlign w:val="subscript"/>
              </w:rPr>
              <w:t>S ELEK</w:t>
            </w:r>
            <w:r w:rsidRPr="006822F3">
              <w:rPr>
                <w:b/>
                <w:szCs w:val="24"/>
              </w:rPr>
              <w:t xml:space="preserve"> [m</w:t>
            </w:r>
            <w:r w:rsidRPr="006822F3">
              <w:rPr>
                <w:b/>
                <w:szCs w:val="24"/>
                <w:vertAlign w:val="superscript"/>
              </w:rPr>
              <w:t>3</w:t>
            </w:r>
            <w:r w:rsidRPr="006822F3">
              <w:rPr>
                <w:b/>
                <w:szCs w:val="24"/>
              </w:rPr>
              <w:t>/s]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B6AA550" w14:textId="77777777" w:rsidR="009831A1" w:rsidRPr="006822F3" w:rsidRDefault="009831A1" w:rsidP="00807019">
            <w:pPr>
              <w:rPr>
                <w:b/>
                <w:szCs w:val="24"/>
              </w:rPr>
            </w:pPr>
          </w:p>
        </w:tc>
      </w:tr>
      <w:tr w:rsidR="00FF65AA" w:rsidRPr="006822F3" w14:paraId="31996992" w14:textId="77777777" w:rsidTr="00391822">
        <w:tc>
          <w:tcPr>
            <w:tcW w:w="3402" w:type="dxa"/>
            <w:shd w:val="clear" w:color="auto" w:fill="auto"/>
            <w:vAlign w:val="center"/>
          </w:tcPr>
          <w:p w14:paraId="21C1EC5E" w14:textId="77777777" w:rsidR="002C53B6" w:rsidRPr="006822F3" w:rsidRDefault="002C53B6" w:rsidP="0073387F">
            <w:pPr>
              <w:rPr>
                <w:szCs w:val="24"/>
              </w:rPr>
            </w:pPr>
            <w:r w:rsidRPr="006822F3">
              <w:rPr>
                <w:szCs w:val="24"/>
              </w:rPr>
              <w:t>Minimální plavební hladina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958C38" w14:textId="77777777" w:rsidR="002C53B6" w:rsidRPr="006822F3" w:rsidRDefault="006822F3" w:rsidP="00391822">
            <w:pPr>
              <w:jc w:val="center"/>
              <w:rPr>
                <w:szCs w:val="24"/>
              </w:rPr>
            </w:pPr>
            <w:r w:rsidRPr="006822F3">
              <w:rPr>
                <w:szCs w:val="24"/>
              </w:rPr>
              <w:t>417,56</w:t>
            </w:r>
          </w:p>
        </w:tc>
        <w:tc>
          <w:tcPr>
            <w:tcW w:w="1418" w:type="dxa"/>
            <w:shd w:val="clear" w:color="auto" w:fill="auto"/>
          </w:tcPr>
          <w:p w14:paraId="2F31116B" w14:textId="77777777" w:rsidR="002C53B6" w:rsidRPr="006822F3" w:rsidRDefault="009A5EF0" w:rsidP="00391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2,596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875FDE2" w14:textId="77777777" w:rsidR="002C53B6" w:rsidRPr="006822F3" w:rsidRDefault="002C53B6" w:rsidP="009A5EF0">
            <w:pPr>
              <w:rPr>
                <w:szCs w:val="24"/>
              </w:rPr>
            </w:pPr>
            <w:r w:rsidRPr="006822F3">
              <w:rPr>
                <w:szCs w:val="24"/>
              </w:rPr>
              <w:t>&lt; Q</w:t>
            </w:r>
            <w:r w:rsidR="009A5EF0">
              <w:rPr>
                <w:szCs w:val="24"/>
                <w:vertAlign w:val="subscript"/>
              </w:rPr>
              <w:t>355</w:t>
            </w:r>
            <w:r w:rsidRPr="006822F3">
              <w:rPr>
                <w:szCs w:val="24"/>
                <w:vertAlign w:val="subscript"/>
              </w:rPr>
              <w:t>d</w:t>
            </w:r>
          </w:p>
        </w:tc>
      </w:tr>
      <w:tr w:rsidR="00FF65AA" w:rsidRPr="006822F3" w14:paraId="3061CC42" w14:textId="77777777" w:rsidTr="00391822">
        <w:tc>
          <w:tcPr>
            <w:tcW w:w="3402" w:type="dxa"/>
            <w:shd w:val="clear" w:color="auto" w:fill="auto"/>
            <w:vAlign w:val="center"/>
          </w:tcPr>
          <w:p w14:paraId="6573CECB" w14:textId="77777777" w:rsidR="002C53B6" w:rsidRPr="006822F3" w:rsidRDefault="002C53B6" w:rsidP="0073387F">
            <w:pPr>
              <w:rPr>
                <w:szCs w:val="24"/>
              </w:rPr>
            </w:pPr>
            <w:r w:rsidRPr="006822F3">
              <w:rPr>
                <w:szCs w:val="24"/>
              </w:rPr>
              <w:t>Optimální plavební hladina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D129E6" w14:textId="77777777" w:rsidR="002C53B6" w:rsidRPr="006822F3" w:rsidRDefault="006822F3" w:rsidP="006822F3">
            <w:pPr>
              <w:jc w:val="center"/>
              <w:rPr>
                <w:szCs w:val="24"/>
              </w:rPr>
            </w:pPr>
            <w:r w:rsidRPr="006822F3">
              <w:rPr>
                <w:szCs w:val="24"/>
              </w:rPr>
              <w:t>417</w:t>
            </w:r>
            <w:r w:rsidR="002C53B6" w:rsidRPr="006822F3">
              <w:rPr>
                <w:szCs w:val="24"/>
              </w:rPr>
              <w:t>,</w:t>
            </w:r>
            <w:r w:rsidRPr="006822F3">
              <w:rPr>
                <w:szCs w:val="24"/>
              </w:rPr>
              <w:t>78</w:t>
            </w:r>
          </w:p>
        </w:tc>
        <w:tc>
          <w:tcPr>
            <w:tcW w:w="1418" w:type="dxa"/>
            <w:shd w:val="clear" w:color="auto" w:fill="auto"/>
          </w:tcPr>
          <w:p w14:paraId="41412277" w14:textId="77777777" w:rsidR="002C53B6" w:rsidRPr="006822F3" w:rsidRDefault="004C2BC3" w:rsidP="00391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64,68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AD3F4C3" w14:textId="77777777" w:rsidR="002C53B6" w:rsidRPr="006822F3" w:rsidRDefault="002C53B6" w:rsidP="002C53B6">
            <w:pPr>
              <w:rPr>
                <w:szCs w:val="24"/>
              </w:rPr>
            </w:pPr>
            <w:r w:rsidRPr="006822F3">
              <w:rPr>
                <w:szCs w:val="24"/>
              </w:rPr>
              <w:t>&gt; Q</w:t>
            </w:r>
            <w:r w:rsidRPr="006822F3">
              <w:rPr>
                <w:szCs w:val="24"/>
                <w:vertAlign w:val="subscript"/>
              </w:rPr>
              <w:t>30d</w:t>
            </w:r>
          </w:p>
        </w:tc>
      </w:tr>
      <w:tr w:rsidR="00FF65AA" w:rsidRPr="006822F3" w14:paraId="3BE9F884" w14:textId="77777777" w:rsidTr="00391822">
        <w:tc>
          <w:tcPr>
            <w:tcW w:w="3402" w:type="dxa"/>
            <w:shd w:val="clear" w:color="auto" w:fill="auto"/>
            <w:vAlign w:val="center"/>
          </w:tcPr>
          <w:p w14:paraId="32E5DDB7" w14:textId="77777777" w:rsidR="002C53B6" w:rsidRPr="006822F3" w:rsidRDefault="002C53B6" w:rsidP="0073387F">
            <w:pPr>
              <w:rPr>
                <w:szCs w:val="24"/>
              </w:rPr>
            </w:pPr>
            <w:r w:rsidRPr="006822F3">
              <w:rPr>
                <w:szCs w:val="24"/>
              </w:rPr>
              <w:t>Maximální plavební hladina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7771E0" w14:textId="77777777" w:rsidR="002C53B6" w:rsidRPr="006822F3" w:rsidRDefault="006822F3" w:rsidP="00391822">
            <w:pPr>
              <w:jc w:val="center"/>
              <w:rPr>
                <w:szCs w:val="24"/>
              </w:rPr>
            </w:pPr>
            <w:r w:rsidRPr="006822F3">
              <w:rPr>
                <w:szCs w:val="24"/>
              </w:rPr>
              <w:t>418,20</w:t>
            </w:r>
          </w:p>
        </w:tc>
        <w:tc>
          <w:tcPr>
            <w:tcW w:w="1418" w:type="dxa"/>
            <w:shd w:val="clear" w:color="auto" w:fill="auto"/>
          </w:tcPr>
          <w:p w14:paraId="7C586148" w14:textId="77777777" w:rsidR="002C53B6" w:rsidRPr="006822F3" w:rsidRDefault="006D2626" w:rsidP="006D2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126,13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5990F39" w14:textId="77777777" w:rsidR="002C53B6" w:rsidRPr="006822F3" w:rsidRDefault="006D2626" w:rsidP="00807019">
            <w:pPr>
              <w:rPr>
                <w:szCs w:val="24"/>
              </w:rPr>
            </w:pPr>
            <w:r>
              <w:rPr>
                <w:rFonts w:cs="Arial"/>
                <w:szCs w:val="24"/>
              </w:rPr>
              <w:t>~</w:t>
            </w:r>
            <w:r w:rsidR="002C53B6" w:rsidRPr="006822F3">
              <w:rPr>
                <w:szCs w:val="24"/>
              </w:rPr>
              <w:t xml:space="preserve"> Q</w:t>
            </w:r>
            <w:r w:rsidR="002C53B6" w:rsidRPr="006822F3">
              <w:rPr>
                <w:szCs w:val="24"/>
                <w:vertAlign w:val="subscript"/>
              </w:rPr>
              <w:t>1</w:t>
            </w:r>
          </w:p>
        </w:tc>
      </w:tr>
      <w:tr w:rsidR="00FF65AA" w:rsidRPr="006822F3" w14:paraId="0C0E5074" w14:textId="77777777" w:rsidTr="00391822">
        <w:tc>
          <w:tcPr>
            <w:tcW w:w="3402" w:type="dxa"/>
            <w:shd w:val="clear" w:color="auto" w:fill="auto"/>
            <w:vAlign w:val="center"/>
          </w:tcPr>
          <w:p w14:paraId="19EFAEA1" w14:textId="77777777" w:rsidR="002C53B6" w:rsidRPr="006822F3" w:rsidRDefault="002C53B6" w:rsidP="0073387F">
            <w:pPr>
              <w:rPr>
                <w:i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B0B25B1" w14:textId="77777777" w:rsidR="002C53B6" w:rsidRPr="006822F3" w:rsidRDefault="006822F3" w:rsidP="00391822">
            <w:pPr>
              <w:jc w:val="center"/>
              <w:rPr>
                <w:i/>
                <w:szCs w:val="24"/>
              </w:rPr>
            </w:pPr>
            <w:r w:rsidRPr="006822F3">
              <w:rPr>
                <w:i/>
                <w:szCs w:val="24"/>
              </w:rPr>
              <w:t>418,50</w:t>
            </w:r>
          </w:p>
        </w:tc>
        <w:tc>
          <w:tcPr>
            <w:tcW w:w="1418" w:type="dxa"/>
            <w:shd w:val="clear" w:color="auto" w:fill="auto"/>
          </w:tcPr>
          <w:p w14:paraId="15B1AA8E" w14:textId="4B325FFF" w:rsidR="002C53B6" w:rsidRPr="006822F3" w:rsidRDefault="00C113C5" w:rsidP="00391822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178,4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E8C65A" w14:textId="77777777" w:rsidR="002C53B6" w:rsidRPr="006822F3" w:rsidRDefault="002C53B6" w:rsidP="00807019">
            <w:pPr>
              <w:rPr>
                <w:i/>
                <w:szCs w:val="24"/>
              </w:rPr>
            </w:pPr>
            <w:r w:rsidRPr="006822F3">
              <w:rPr>
                <w:i/>
                <w:szCs w:val="24"/>
              </w:rPr>
              <w:t>&gt; Q</w:t>
            </w:r>
            <w:r w:rsidRPr="006822F3">
              <w:rPr>
                <w:i/>
                <w:szCs w:val="24"/>
                <w:vertAlign w:val="subscript"/>
              </w:rPr>
              <w:t>2</w:t>
            </w:r>
          </w:p>
        </w:tc>
      </w:tr>
    </w:tbl>
    <w:p w14:paraId="1C3118E2" w14:textId="77777777" w:rsidR="008A2A21" w:rsidRPr="00FF65AA" w:rsidRDefault="008A2A21" w:rsidP="00674EBF">
      <w:pPr>
        <w:ind w:firstLine="709"/>
        <w:jc w:val="both"/>
        <w:rPr>
          <w:color w:val="FF0000"/>
        </w:rPr>
      </w:pPr>
    </w:p>
    <w:p w14:paraId="2294460F" w14:textId="77777777" w:rsidR="00BE3EFA" w:rsidRDefault="00BE3EFA" w:rsidP="00BE3EFA">
      <w:pPr>
        <w:pStyle w:val="slo2"/>
        <w:ind w:left="426"/>
        <w:jc w:val="both"/>
        <w:rPr>
          <w:sz w:val="24"/>
          <w:szCs w:val="24"/>
        </w:rPr>
      </w:pPr>
    </w:p>
    <w:p w14:paraId="2D506A84" w14:textId="77777777" w:rsidR="00015028" w:rsidRDefault="00015028" w:rsidP="00BE3EFA">
      <w:pPr>
        <w:pStyle w:val="slo2"/>
        <w:ind w:left="426"/>
        <w:jc w:val="both"/>
        <w:rPr>
          <w:sz w:val="24"/>
          <w:szCs w:val="24"/>
        </w:rPr>
      </w:pPr>
    </w:p>
    <w:p w14:paraId="01132538" w14:textId="77777777" w:rsidR="00991E40" w:rsidRPr="004609FB" w:rsidRDefault="00991E40" w:rsidP="00991E40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4" w:name="_Toc122596112"/>
      <w:r>
        <w:rPr>
          <w:sz w:val="24"/>
          <w:szCs w:val="24"/>
        </w:rPr>
        <w:t>Ukazatel pro ukončení plavby sportovní propustí</w:t>
      </w:r>
      <w:bookmarkEnd w:id="14"/>
    </w:p>
    <w:p w14:paraId="568791F6" w14:textId="77777777" w:rsidR="00991E40" w:rsidRPr="004609FB" w:rsidRDefault="00991E40" w:rsidP="00991E40">
      <w:pPr>
        <w:jc w:val="both"/>
      </w:pPr>
    </w:p>
    <w:p w14:paraId="29F76230" w14:textId="77777777" w:rsidR="00C533B0" w:rsidRPr="00015028" w:rsidRDefault="007E7D0C" w:rsidP="00015028">
      <w:pPr>
        <w:ind w:firstLine="709"/>
        <w:jc w:val="both"/>
      </w:pPr>
      <w:r w:rsidRPr="00015028">
        <w:t>Jako ukazatel ukončení plavby, z důvodu zvýšených průtoků v</w:t>
      </w:r>
      <w:r w:rsidR="00015028" w:rsidRPr="00015028">
        <w:t> </w:t>
      </w:r>
      <w:r w:rsidRPr="00015028">
        <w:t>řece</w:t>
      </w:r>
      <w:r w:rsidR="00015028" w:rsidRPr="00015028">
        <w:t xml:space="preserve"> je zanoření vtokového pilíře do 10 cm nad maximální plavební hladinou. </w:t>
      </w:r>
    </w:p>
    <w:p w14:paraId="127E85E2" w14:textId="77777777" w:rsidR="00E200FB" w:rsidRPr="00FF65AA" w:rsidRDefault="00E200FB" w:rsidP="00E200FB">
      <w:pPr>
        <w:jc w:val="both"/>
        <w:rPr>
          <w:color w:val="FF0000"/>
        </w:rPr>
      </w:pPr>
    </w:p>
    <w:p w14:paraId="1AE2FCA8" w14:textId="77777777" w:rsidR="003A2CCB" w:rsidRDefault="003A2CCB" w:rsidP="00DC6663">
      <w:pPr>
        <w:jc w:val="both"/>
      </w:pPr>
    </w:p>
    <w:p w14:paraId="11036C6F" w14:textId="77777777" w:rsidR="00FF65AA" w:rsidRPr="004609FB" w:rsidRDefault="00FF65AA" w:rsidP="00FF65AA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15" w:name="_Toc122596113"/>
      <w:r>
        <w:t>KONZUMPČNÍ KŘIVKA PŘEPADU PŘES VZTYČENOU KLAPKU</w:t>
      </w:r>
      <w:bookmarkEnd w:id="15"/>
    </w:p>
    <w:p w14:paraId="4B63A907" w14:textId="77777777" w:rsidR="00781DA6" w:rsidRDefault="00781DA6" w:rsidP="00DC6663">
      <w:pPr>
        <w:jc w:val="both"/>
      </w:pPr>
    </w:p>
    <w:p w14:paraId="49584F0E" w14:textId="77777777" w:rsidR="00FF65AA" w:rsidRDefault="00FF65AA" w:rsidP="00FF65AA">
      <w:pPr>
        <w:jc w:val="both"/>
      </w:pPr>
      <w:r>
        <w:t xml:space="preserve">kóta hrany vztyčené klapky :     </w:t>
      </w:r>
      <w:r>
        <w:tab/>
      </w:r>
      <w:r>
        <w:tab/>
      </w:r>
      <w:r>
        <w:tab/>
      </w:r>
      <w:r>
        <w:tab/>
      </w:r>
      <w:r>
        <w:tab/>
        <w:t xml:space="preserve">417,54  </w:t>
      </w:r>
      <w:proofErr w:type="spellStart"/>
      <w:r>
        <w:t>m.n.m</w:t>
      </w:r>
      <w:proofErr w:type="spellEnd"/>
      <w:r>
        <w:t>.</w:t>
      </w:r>
    </w:p>
    <w:p w14:paraId="5BDD99EF" w14:textId="77777777" w:rsidR="00FF65AA" w:rsidRDefault="00FF65AA" w:rsidP="00FF65AA">
      <w:pPr>
        <w:jc w:val="both"/>
      </w:pPr>
      <w:r>
        <w:t>délka hrany: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  <w:t xml:space="preserve">  12,0 m</w:t>
      </w:r>
    </w:p>
    <w:p w14:paraId="5F675B76" w14:textId="77777777" w:rsidR="00FF65AA" w:rsidRDefault="00FF65AA" w:rsidP="00FF65AA">
      <w:pPr>
        <w:jc w:val="both"/>
      </w:pPr>
      <w:r>
        <w:t>kóta udržované hladiny 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417,60 </w:t>
      </w:r>
      <w:proofErr w:type="spellStart"/>
      <w:r>
        <w:t>m.n.m</w:t>
      </w:r>
      <w:proofErr w:type="spellEnd"/>
      <w:r>
        <w:t>.</w:t>
      </w:r>
    </w:p>
    <w:p w14:paraId="1B2C9E74" w14:textId="77777777" w:rsidR="00FF65AA" w:rsidRDefault="009619E0" w:rsidP="00FF65AA">
      <w:pPr>
        <w:jc w:val="both"/>
      </w:pPr>
      <w:r>
        <w:t>k</w:t>
      </w:r>
      <w:r w:rsidRPr="009619E0">
        <w:t>óta max. hladiny pro počátek sklápění jezové klapky</w:t>
      </w:r>
      <w:r>
        <w:t>:</w:t>
      </w:r>
      <w:r w:rsidR="00FF65AA">
        <w:tab/>
        <w:t>417,9</w:t>
      </w:r>
      <w:r>
        <w:t>4</w:t>
      </w:r>
      <w:r w:rsidR="00FF65AA">
        <w:t xml:space="preserve"> </w:t>
      </w:r>
      <w:proofErr w:type="spellStart"/>
      <w:r w:rsidR="00FF65AA">
        <w:t>m.n.m</w:t>
      </w:r>
      <w:proofErr w:type="spellEnd"/>
      <w:r w:rsidR="00FF65AA">
        <w:t>.</w:t>
      </w:r>
    </w:p>
    <w:p w14:paraId="19C780CA" w14:textId="77777777" w:rsidR="00FF65AA" w:rsidRDefault="00FF65AA" w:rsidP="00FF65AA">
      <w:pPr>
        <w:jc w:val="both"/>
      </w:pPr>
    </w:p>
    <w:p w14:paraId="15A48526" w14:textId="77777777" w:rsidR="00FF65AA" w:rsidRDefault="00FF65AA" w:rsidP="00FF65AA">
      <w:pPr>
        <w:jc w:val="both"/>
      </w:pPr>
      <w:r>
        <w:t xml:space="preserve">hydraulicky se jedná o nezatopený přepad přes </w:t>
      </w:r>
      <w:r w:rsidR="009619E0">
        <w:t>ostrou hranu klapkového uzávěru</w:t>
      </w:r>
    </w:p>
    <w:p w14:paraId="6394CC62" w14:textId="77777777" w:rsidR="00FF65AA" w:rsidRDefault="00FF65AA" w:rsidP="00FF65AA">
      <w:pPr>
        <w:jc w:val="both"/>
      </w:pPr>
    </w:p>
    <w:p w14:paraId="5E71B3AD" w14:textId="77777777" w:rsidR="00255328" w:rsidRDefault="00FF65AA" w:rsidP="00FF65AA">
      <w:pPr>
        <w:jc w:val="both"/>
      </w:pPr>
      <w:r>
        <w:t>přepadov</w:t>
      </w:r>
      <w:r w:rsidR="00255328">
        <w:t>ý</w:t>
      </w:r>
      <w:r>
        <w:t xml:space="preserve"> součinitel </w:t>
      </w:r>
      <w:r>
        <w:rPr>
          <w:rFonts w:cs="Arial"/>
        </w:rPr>
        <w:t>µ</w:t>
      </w:r>
      <w:r>
        <w:rPr>
          <w:vertAlign w:val="subscript"/>
        </w:rPr>
        <w:t>p</w:t>
      </w:r>
      <w:r>
        <w:t xml:space="preserve">  </w:t>
      </w:r>
      <w:r w:rsidR="00255328">
        <w:t>je uvažován hodnotou 0,63</w:t>
      </w:r>
    </w:p>
    <w:p w14:paraId="4B06D926" w14:textId="77777777" w:rsidR="00255328" w:rsidRDefault="00255328" w:rsidP="00FF65AA">
      <w:pPr>
        <w:jc w:val="both"/>
      </w:pPr>
    </w:p>
    <w:p w14:paraId="60C576D2" w14:textId="77777777" w:rsidR="00FF65AA" w:rsidRPr="00255328" w:rsidRDefault="006427C4" w:rsidP="00FF65AA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            h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=h+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2g</m:t>
              </m:r>
            </m:den>
          </m:f>
        </m:oMath>
      </m:oMathPara>
    </w:p>
    <w:p w14:paraId="126C4556" w14:textId="77777777" w:rsidR="00FF65AA" w:rsidRDefault="006427C4" w:rsidP="00DC6663">
      <w:pPr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2g</m:t>
              </m:r>
            </m:den>
          </m:f>
          <m:r>
            <w:rPr>
              <w:rFonts w:ascii="Cambria Math" w:hAnsi="Cambria Math"/>
            </w:rPr>
            <m:t>÷0</m:t>
          </m:r>
        </m:oMath>
      </m:oMathPara>
    </w:p>
    <w:p w14:paraId="5EACAF0F" w14:textId="77777777" w:rsidR="00FF65AA" w:rsidRPr="00E20D3B" w:rsidRDefault="00E20D3B" w:rsidP="00DC6663">
      <w:pPr>
        <w:jc w:val="both"/>
        <w:rPr>
          <w:rFonts w:ascii="Cambria Math" w:hAnsi="Cambria Math"/>
          <w:oMath/>
        </w:rPr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≈b</m:t>
        </m:r>
      </m:oMath>
    </w:p>
    <w:p w14:paraId="21C4C2D8" w14:textId="77777777" w:rsidR="00FF65AA" w:rsidRDefault="00FF65AA" w:rsidP="00DC6663">
      <w:pPr>
        <w:jc w:val="both"/>
      </w:pPr>
    </w:p>
    <w:p w14:paraId="14739DA1" w14:textId="77777777" w:rsidR="00255328" w:rsidRDefault="00255328" w:rsidP="00255328">
      <w:pPr>
        <w:jc w:val="both"/>
      </w:pPr>
      <w:r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 b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2g</m:t>
            </m:r>
          </m:e>
        </m:ra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</w:p>
    <w:p w14:paraId="3272F611" w14:textId="77777777" w:rsidR="00FF65AA" w:rsidRDefault="00255328" w:rsidP="00DC6663">
      <w:pPr>
        <w:jc w:val="both"/>
      </w:pPr>
      <w:r>
        <w:tab/>
      </w:r>
    </w:p>
    <w:tbl>
      <w:tblPr>
        <w:tblStyle w:val="Elegantntabulka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A77621" w14:paraId="1D6E43EE" w14:textId="77777777" w:rsidTr="00A45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7"/>
        </w:trPr>
        <w:tc>
          <w:tcPr>
            <w:tcW w:w="2302" w:type="dxa"/>
          </w:tcPr>
          <w:p w14:paraId="7F56B613" w14:textId="77777777" w:rsidR="00A77621" w:rsidRDefault="00A77621" w:rsidP="00255328">
            <w:pPr>
              <w:jc w:val="center"/>
              <w:rPr>
                <w:caps w:val="0"/>
              </w:rPr>
            </w:pPr>
            <w:r>
              <w:t xml:space="preserve">kóta hladiny </w:t>
            </w:r>
          </w:p>
          <w:p w14:paraId="3C93F72E" w14:textId="77777777" w:rsidR="00A77621" w:rsidRDefault="00A77621" w:rsidP="00255328">
            <w:pPr>
              <w:jc w:val="center"/>
            </w:pPr>
            <w:proofErr w:type="spellStart"/>
            <w:r>
              <w:rPr>
                <w:caps w:val="0"/>
              </w:rPr>
              <w:t>m.n.m</w:t>
            </w:r>
            <w:proofErr w:type="spellEnd"/>
            <w:r>
              <w:rPr>
                <w:caps w:val="0"/>
              </w:rPr>
              <w:t>.</w:t>
            </w:r>
          </w:p>
        </w:tc>
        <w:tc>
          <w:tcPr>
            <w:tcW w:w="2302" w:type="dxa"/>
          </w:tcPr>
          <w:p w14:paraId="137E785B" w14:textId="77777777" w:rsidR="00A77621" w:rsidRDefault="00A77621" w:rsidP="00255328">
            <w:pPr>
              <w:jc w:val="center"/>
              <w:rPr>
                <w:caps w:val="0"/>
              </w:rPr>
            </w:pPr>
            <w:r>
              <w:t>h</w:t>
            </w:r>
          </w:p>
          <w:p w14:paraId="75DBE9F6" w14:textId="77777777" w:rsidR="00A77621" w:rsidRDefault="00A77621" w:rsidP="00255328">
            <w:pPr>
              <w:jc w:val="center"/>
            </w:pPr>
            <w:r>
              <w:rPr>
                <w:caps w:val="0"/>
              </w:rPr>
              <w:t>m</w:t>
            </w:r>
          </w:p>
        </w:tc>
        <w:tc>
          <w:tcPr>
            <w:tcW w:w="2303" w:type="dxa"/>
          </w:tcPr>
          <w:p w14:paraId="10AB7755" w14:textId="77777777" w:rsidR="00A77621" w:rsidRDefault="006427C4" w:rsidP="0025532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2303" w:type="dxa"/>
          </w:tcPr>
          <w:p w14:paraId="1D0DC030" w14:textId="77777777" w:rsidR="00A77621" w:rsidRDefault="00A77621" w:rsidP="00255328">
            <w:pPr>
              <w:jc w:val="center"/>
              <w:rPr>
                <w:caps w:val="0"/>
              </w:rPr>
            </w:pPr>
            <w:r>
              <w:t>q</w:t>
            </w:r>
          </w:p>
          <w:p w14:paraId="3392AFC7" w14:textId="77777777" w:rsidR="00A77621" w:rsidRDefault="00A77621" w:rsidP="00255328">
            <w:pPr>
              <w:jc w:val="center"/>
            </w:pPr>
            <w:r>
              <w:rPr>
                <w:caps w:val="0"/>
              </w:rPr>
              <w:t>m</w:t>
            </w:r>
            <w:r>
              <w:rPr>
                <w:caps w:val="0"/>
                <w:vertAlign w:val="superscript"/>
              </w:rPr>
              <w:t xml:space="preserve">3 </w:t>
            </w:r>
            <w:r>
              <w:rPr>
                <w:caps w:val="0"/>
              </w:rPr>
              <w:t>/s</w:t>
            </w:r>
          </w:p>
        </w:tc>
      </w:tr>
      <w:tr w:rsidR="00255328" w14:paraId="37761992" w14:textId="77777777" w:rsidTr="00255328">
        <w:tc>
          <w:tcPr>
            <w:tcW w:w="2302" w:type="dxa"/>
          </w:tcPr>
          <w:p w14:paraId="2A30C4C0" w14:textId="77777777" w:rsidR="00255328" w:rsidRDefault="00A77621" w:rsidP="00255328">
            <w:pPr>
              <w:jc w:val="center"/>
            </w:pPr>
            <w:r>
              <w:t>417,60</w:t>
            </w:r>
          </w:p>
        </w:tc>
        <w:tc>
          <w:tcPr>
            <w:tcW w:w="2302" w:type="dxa"/>
          </w:tcPr>
          <w:p w14:paraId="2BF8B193" w14:textId="77777777" w:rsidR="00255328" w:rsidRDefault="00A77621" w:rsidP="00A77621">
            <w:pPr>
              <w:jc w:val="center"/>
            </w:pPr>
            <w:r>
              <w:t>0,06</w:t>
            </w:r>
          </w:p>
        </w:tc>
        <w:tc>
          <w:tcPr>
            <w:tcW w:w="2303" w:type="dxa"/>
          </w:tcPr>
          <w:p w14:paraId="7EC1143D" w14:textId="77777777" w:rsidR="00255328" w:rsidRDefault="00A77621" w:rsidP="00255328">
            <w:pPr>
              <w:jc w:val="center"/>
            </w:pPr>
            <w:r>
              <w:t>0,63</w:t>
            </w:r>
          </w:p>
        </w:tc>
        <w:tc>
          <w:tcPr>
            <w:tcW w:w="2303" w:type="dxa"/>
          </w:tcPr>
          <w:p w14:paraId="50325F12" w14:textId="77777777" w:rsidR="00255328" w:rsidRDefault="00E20D3B" w:rsidP="00255328">
            <w:pPr>
              <w:jc w:val="center"/>
            </w:pPr>
            <w:r>
              <w:t>0,328</w:t>
            </w:r>
          </w:p>
        </w:tc>
      </w:tr>
      <w:tr w:rsidR="00255328" w14:paraId="7434F914" w14:textId="77777777" w:rsidTr="00255328">
        <w:tc>
          <w:tcPr>
            <w:tcW w:w="2302" w:type="dxa"/>
          </w:tcPr>
          <w:p w14:paraId="48BFBC52" w14:textId="77777777" w:rsidR="00255328" w:rsidRDefault="00A77621" w:rsidP="00255328">
            <w:pPr>
              <w:jc w:val="center"/>
            </w:pPr>
            <w:r>
              <w:t>417,70</w:t>
            </w:r>
          </w:p>
        </w:tc>
        <w:tc>
          <w:tcPr>
            <w:tcW w:w="2302" w:type="dxa"/>
          </w:tcPr>
          <w:p w14:paraId="7EA87E29" w14:textId="77777777" w:rsidR="00255328" w:rsidRDefault="00A77621" w:rsidP="00255328">
            <w:pPr>
              <w:jc w:val="center"/>
            </w:pPr>
            <w:r>
              <w:t>0,16</w:t>
            </w:r>
          </w:p>
        </w:tc>
        <w:tc>
          <w:tcPr>
            <w:tcW w:w="2303" w:type="dxa"/>
          </w:tcPr>
          <w:p w14:paraId="20FCEC13" w14:textId="77777777" w:rsidR="00255328" w:rsidRDefault="00E20D3B" w:rsidP="00255328">
            <w:pPr>
              <w:jc w:val="center"/>
            </w:pPr>
            <w:r>
              <w:t>0,63</w:t>
            </w:r>
          </w:p>
        </w:tc>
        <w:tc>
          <w:tcPr>
            <w:tcW w:w="2303" w:type="dxa"/>
          </w:tcPr>
          <w:p w14:paraId="21F94E13" w14:textId="77777777" w:rsidR="00255328" w:rsidRDefault="00F032B6" w:rsidP="00255328">
            <w:pPr>
              <w:jc w:val="center"/>
            </w:pPr>
            <w:r>
              <w:t>1,428</w:t>
            </w:r>
          </w:p>
        </w:tc>
      </w:tr>
      <w:tr w:rsidR="00255328" w14:paraId="7BD445BB" w14:textId="77777777" w:rsidTr="00255328">
        <w:tc>
          <w:tcPr>
            <w:tcW w:w="2302" w:type="dxa"/>
          </w:tcPr>
          <w:p w14:paraId="2F446DBA" w14:textId="77777777" w:rsidR="00255328" w:rsidRDefault="00A77621" w:rsidP="00255328">
            <w:pPr>
              <w:jc w:val="center"/>
            </w:pPr>
            <w:r>
              <w:t>417,80</w:t>
            </w:r>
          </w:p>
        </w:tc>
        <w:tc>
          <w:tcPr>
            <w:tcW w:w="2302" w:type="dxa"/>
          </w:tcPr>
          <w:p w14:paraId="6F323CFA" w14:textId="77777777" w:rsidR="00255328" w:rsidRDefault="00A77621" w:rsidP="00255328">
            <w:pPr>
              <w:jc w:val="center"/>
            </w:pPr>
            <w:r>
              <w:t>0,26</w:t>
            </w:r>
          </w:p>
        </w:tc>
        <w:tc>
          <w:tcPr>
            <w:tcW w:w="2303" w:type="dxa"/>
          </w:tcPr>
          <w:p w14:paraId="755A3CCD" w14:textId="77777777" w:rsidR="00255328" w:rsidRDefault="00E20D3B" w:rsidP="00255328">
            <w:pPr>
              <w:jc w:val="center"/>
            </w:pPr>
            <w:r>
              <w:t>0,63</w:t>
            </w:r>
          </w:p>
        </w:tc>
        <w:tc>
          <w:tcPr>
            <w:tcW w:w="2303" w:type="dxa"/>
          </w:tcPr>
          <w:p w14:paraId="21DB7996" w14:textId="77777777" w:rsidR="00255328" w:rsidRDefault="000F0EA5" w:rsidP="00255328">
            <w:pPr>
              <w:jc w:val="center"/>
            </w:pPr>
            <w:r>
              <w:t>2,959</w:t>
            </w:r>
          </w:p>
        </w:tc>
      </w:tr>
      <w:tr w:rsidR="00255328" w14:paraId="46F61955" w14:textId="77777777" w:rsidTr="00255328">
        <w:tc>
          <w:tcPr>
            <w:tcW w:w="2302" w:type="dxa"/>
          </w:tcPr>
          <w:p w14:paraId="198419C3" w14:textId="77777777" w:rsidR="00255328" w:rsidRDefault="00A77621" w:rsidP="00255328">
            <w:pPr>
              <w:jc w:val="center"/>
            </w:pPr>
            <w:r>
              <w:t>417,90</w:t>
            </w:r>
          </w:p>
        </w:tc>
        <w:tc>
          <w:tcPr>
            <w:tcW w:w="2302" w:type="dxa"/>
          </w:tcPr>
          <w:p w14:paraId="7BDD0702" w14:textId="77777777" w:rsidR="00255328" w:rsidRDefault="00A77621" w:rsidP="00255328">
            <w:pPr>
              <w:jc w:val="center"/>
            </w:pPr>
            <w:r>
              <w:t>0,36</w:t>
            </w:r>
          </w:p>
        </w:tc>
        <w:tc>
          <w:tcPr>
            <w:tcW w:w="2303" w:type="dxa"/>
          </w:tcPr>
          <w:p w14:paraId="6962C844" w14:textId="77777777" w:rsidR="00255328" w:rsidRDefault="00E20D3B" w:rsidP="00255328">
            <w:pPr>
              <w:jc w:val="center"/>
            </w:pPr>
            <w:r>
              <w:t>0,63</w:t>
            </w:r>
          </w:p>
        </w:tc>
        <w:tc>
          <w:tcPr>
            <w:tcW w:w="2303" w:type="dxa"/>
          </w:tcPr>
          <w:p w14:paraId="0DA9D251" w14:textId="77777777" w:rsidR="00255328" w:rsidRDefault="000F0EA5" w:rsidP="00255328">
            <w:pPr>
              <w:jc w:val="center"/>
            </w:pPr>
            <w:r>
              <w:t>4,822</w:t>
            </w:r>
          </w:p>
        </w:tc>
      </w:tr>
      <w:tr w:rsidR="00255328" w14:paraId="430BA94F" w14:textId="77777777" w:rsidTr="00255328">
        <w:tc>
          <w:tcPr>
            <w:tcW w:w="2302" w:type="dxa"/>
          </w:tcPr>
          <w:p w14:paraId="6A36BCA6" w14:textId="77777777" w:rsidR="00255328" w:rsidRDefault="00A77621" w:rsidP="00255328">
            <w:pPr>
              <w:jc w:val="center"/>
            </w:pPr>
            <w:r>
              <w:t>417,94</w:t>
            </w:r>
          </w:p>
        </w:tc>
        <w:tc>
          <w:tcPr>
            <w:tcW w:w="2302" w:type="dxa"/>
          </w:tcPr>
          <w:p w14:paraId="50F0264A" w14:textId="77777777" w:rsidR="00255328" w:rsidRDefault="00A77621" w:rsidP="00255328">
            <w:pPr>
              <w:jc w:val="center"/>
            </w:pPr>
            <w:r>
              <w:t>0,40</w:t>
            </w:r>
          </w:p>
        </w:tc>
        <w:tc>
          <w:tcPr>
            <w:tcW w:w="2303" w:type="dxa"/>
          </w:tcPr>
          <w:p w14:paraId="27F9B3A2" w14:textId="77777777" w:rsidR="00255328" w:rsidRDefault="00E20D3B" w:rsidP="00255328">
            <w:pPr>
              <w:jc w:val="center"/>
            </w:pPr>
            <w:r>
              <w:t>0,63</w:t>
            </w:r>
          </w:p>
        </w:tc>
        <w:tc>
          <w:tcPr>
            <w:tcW w:w="2303" w:type="dxa"/>
          </w:tcPr>
          <w:p w14:paraId="316D2405" w14:textId="77777777" w:rsidR="00255328" w:rsidRDefault="000F0EA5" w:rsidP="00255328">
            <w:pPr>
              <w:jc w:val="center"/>
            </w:pPr>
            <w:r>
              <w:t>5,647</w:t>
            </w:r>
          </w:p>
        </w:tc>
      </w:tr>
    </w:tbl>
    <w:p w14:paraId="316B1F35" w14:textId="77777777" w:rsidR="00FF65AA" w:rsidRDefault="00FF65AA" w:rsidP="00DC6663">
      <w:pPr>
        <w:jc w:val="both"/>
      </w:pPr>
    </w:p>
    <w:p w14:paraId="7598F01E" w14:textId="77777777" w:rsidR="00255328" w:rsidRDefault="00D431E0" w:rsidP="00DC6663">
      <w:pPr>
        <w:jc w:val="both"/>
      </w:pPr>
      <w:r>
        <w:t xml:space="preserve">Pokud hladina překročí toleranci udržování hladiny ve zdrži – navrhováno 417,60, dojde k postupnému sklápění klapkového uzávěru až do fáze plného sklopení a následně již k neovlivnitelnému vzestupu hladiny ve zdrži při dalším růst průtoků. </w:t>
      </w:r>
    </w:p>
    <w:p w14:paraId="0740B420" w14:textId="77777777" w:rsidR="00D431E0" w:rsidRDefault="00D431E0" w:rsidP="00DC6663">
      <w:pPr>
        <w:jc w:val="both"/>
      </w:pPr>
      <w:r>
        <w:t xml:space="preserve">Zpětně pak při </w:t>
      </w:r>
      <w:proofErr w:type="spellStart"/>
      <w:r>
        <w:t>záklesu</w:t>
      </w:r>
      <w:proofErr w:type="spellEnd"/>
      <w:r>
        <w:t xml:space="preserve"> hladiny o toleranční krok, dojde při snižování průtoku k postupnému vztyčování klapky.</w:t>
      </w:r>
    </w:p>
    <w:p w14:paraId="584AE19A" w14:textId="77777777" w:rsidR="00255328" w:rsidRDefault="00255328" w:rsidP="00DC6663">
      <w:pPr>
        <w:jc w:val="both"/>
      </w:pPr>
    </w:p>
    <w:p w14:paraId="4BBDB0B4" w14:textId="77777777" w:rsidR="00FF65AA" w:rsidRPr="004609FB" w:rsidRDefault="00FF65AA" w:rsidP="00DC6663">
      <w:pPr>
        <w:jc w:val="both"/>
      </w:pPr>
    </w:p>
    <w:p w14:paraId="4730C879" w14:textId="77777777" w:rsidR="00041AF3" w:rsidRPr="004609FB" w:rsidRDefault="00041AF3" w:rsidP="00041AF3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16" w:name="_Toc122596114"/>
      <w:r>
        <w:t>KONZUMPČNÍ KŘIVKA PŘEPADU PŘES SKLOPENOU KLAPKU</w:t>
      </w:r>
      <w:bookmarkEnd w:id="16"/>
    </w:p>
    <w:p w14:paraId="3587B70E" w14:textId="77777777" w:rsidR="000A1110" w:rsidRDefault="000A1110" w:rsidP="00DC6663">
      <w:pPr>
        <w:jc w:val="both"/>
      </w:pPr>
    </w:p>
    <w:p w14:paraId="3286598C" w14:textId="77777777" w:rsidR="005C688D" w:rsidRDefault="005C688D" w:rsidP="005C688D">
      <w:pPr>
        <w:jc w:val="both"/>
      </w:pPr>
      <w:r>
        <w:t>jedná se o kapacitu otvoru plně sklopené klapky</w:t>
      </w:r>
    </w:p>
    <w:p w14:paraId="672611F2" w14:textId="77777777" w:rsidR="005C688D" w:rsidRDefault="005C688D" w:rsidP="005C688D">
      <w:pPr>
        <w:jc w:val="both"/>
      </w:pPr>
    </w:p>
    <w:p w14:paraId="3A8B52B2" w14:textId="77777777" w:rsidR="005C688D" w:rsidRDefault="005C688D" w:rsidP="005C688D">
      <w:pPr>
        <w:jc w:val="both"/>
      </w:pPr>
      <w:r>
        <w:t xml:space="preserve">kóta hrany Jamborova prahu :     </w:t>
      </w:r>
      <w:r>
        <w:tab/>
      </w:r>
      <w:r>
        <w:tab/>
      </w:r>
      <w:r>
        <w:tab/>
      </w:r>
      <w:r>
        <w:tab/>
      </w:r>
      <w:r>
        <w:tab/>
        <w:t xml:space="preserve">416,10  </w:t>
      </w:r>
      <w:proofErr w:type="spellStart"/>
      <w:r>
        <w:t>m.n.m</w:t>
      </w:r>
      <w:proofErr w:type="spellEnd"/>
      <w:r>
        <w:t>.</w:t>
      </w:r>
    </w:p>
    <w:p w14:paraId="0DF05214" w14:textId="77777777" w:rsidR="005C688D" w:rsidRDefault="005C688D" w:rsidP="005C688D">
      <w:pPr>
        <w:jc w:val="both"/>
      </w:pPr>
      <w:r>
        <w:t>délka hrany: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  <w:t xml:space="preserve">  12,0 m</w:t>
      </w:r>
    </w:p>
    <w:p w14:paraId="578993D1" w14:textId="77777777" w:rsidR="005C688D" w:rsidRDefault="005C688D" w:rsidP="005C688D">
      <w:pPr>
        <w:jc w:val="both"/>
      </w:pPr>
      <w:r>
        <w:t xml:space="preserve">kóta </w:t>
      </w:r>
      <w:proofErr w:type="spellStart"/>
      <w:r>
        <w:t>předprsí</w:t>
      </w:r>
      <w:proofErr w:type="spellEnd"/>
      <w:r>
        <w:t xml:space="preserve">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415,90 </w:t>
      </w:r>
      <w:proofErr w:type="spellStart"/>
      <w:r>
        <w:t>m.n.m</w:t>
      </w:r>
      <w:proofErr w:type="spellEnd"/>
      <w:r>
        <w:t>.</w:t>
      </w:r>
    </w:p>
    <w:p w14:paraId="53F8AEDD" w14:textId="77777777" w:rsidR="005C688D" w:rsidRDefault="005C688D" w:rsidP="005C688D">
      <w:pPr>
        <w:jc w:val="both"/>
      </w:pPr>
      <w:r>
        <w:lastRenderedPageBreak/>
        <w:t>výška prahu 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0,2 m</w:t>
      </w:r>
    </w:p>
    <w:p w14:paraId="06592A62" w14:textId="77777777" w:rsidR="005C688D" w:rsidRDefault="005C688D" w:rsidP="005C688D">
      <w:pPr>
        <w:jc w:val="both"/>
      </w:pPr>
      <w:r>
        <w:t>hydraulicky předpokládáme nezatopený přepad přes nízký (Jamborův) práh</w:t>
      </w:r>
    </w:p>
    <w:p w14:paraId="25BB99C4" w14:textId="77777777" w:rsidR="005C688D" w:rsidRDefault="005C688D" w:rsidP="005C688D">
      <w:pPr>
        <w:jc w:val="both"/>
      </w:pPr>
    </w:p>
    <w:p w14:paraId="2906B578" w14:textId="77777777" w:rsidR="005C688D" w:rsidRDefault="005C688D" w:rsidP="005C688D">
      <w:pPr>
        <w:jc w:val="both"/>
      </w:pPr>
      <w:r>
        <w:t xml:space="preserve">přepadový součinitel </w:t>
      </w:r>
      <w:r>
        <w:rPr>
          <w:rFonts w:cs="Arial"/>
        </w:rPr>
        <w:t>µ</w:t>
      </w:r>
      <w:r>
        <w:rPr>
          <w:vertAlign w:val="subscript"/>
        </w:rPr>
        <w:t>p</w:t>
      </w:r>
      <w:r>
        <w:t xml:space="preserve">  je uvažován dle grafu v lit. (</w:t>
      </w:r>
      <w:proofErr w:type="spellStart"/>
      <w:r>
        <w:t>M</w:t>
      </w:r>
      <w:r>
        <w:rPr>
          <w:rFonts w:cs="Arial"/>
        </w:rPr>
        <w:t>ä</w:t>
      </w:r>
      <w:r>
        <w:t>siar</w:t>
      </w:r>
      <w:proofErr w:type="spellEnd"/>
      <w:r>
        <w:t xml:space="preserve">, Kamenský – Hydraulika </w:t>
      </w:r>
      <w:proofErr w:type="spellStart"/>
      <w:r>
        <w:t>pre</w:t>
      </w:r>
      <w:proofErr w:type="spellEnd"/>
      <w:r>
        <w:t xml:space="preserve"> stavebných </w:t>
      </w:r>
      <w:proofErr w:type="spellStart"/>
      <w:r>
        <w:t>inženierov</w:t>
      </w:r>
      <w:proofErr w:type="spellEnd"/>
      <w:r>
        <w:t>) podle Laca</w:t>
      </w:r>
      <w:r w:rsidR="00D30B17">
        <w:t xml:space="preserve"> – případ D – uspořádání mírně v oblouku</w:t>
      </w:r>
    </w:p>
    <w:p w14:paraId="016C7817" w14:textId="77777777" w:rsidR="005C688D" w:rsidRDefault="005C688D" w:rsidP="005C688D">
      <w:pPr>
        <w:jc w:val="both"/>
      </w:pPr>
    </w:p>
    <w:p w14:paraId="3947C660" w14:textId="77777777" w:rsidR="005C688D" w:rsidRPr="00A455D4" w:rsidRDefault="006427C4" w:rsidP="005C688D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            h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=h+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2g</m:t>
              </m:r>
            </m:den>
          </m:f>
        </m:oMath>
      </m:oMathPara>
    </w:p>
    <w:p w14:paraId="11921750" w14:textId="77777777" w:rsidR="00A455D4" w:rsidRDefault="00A455D4" w:rsidP="005C688D">
      <w:pPr>
        <w:jc w:val="both"/>
      </w:pPr>
    </w:p>
    <w:p w14:paraId="2C950D1D" w14:textId="77777777" w:rsidR="00041AF3" w:rsidRDefault="00A455D4" w:rsidP="00DC6663">
      <w:pPr>
        <w:jc w:val="both"/>
      </w:pPr>
      <w:r>
        <w:t xml:space="preserve">             </w:t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 b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2g</m:t>
            </m:r>
          </m:e>
        </m:ra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(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h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 xml:space="preserve">-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do</m:t>
            </m:r>
          </m:sub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bSup>
      </m:oMath>
      <w:r w:rsidR="00D70A4B">
        <w:t>)</w:t>
      </w:r>
    </w:p>
    <w:p w14:paraId="6D24DC16" w14:textId="77777777" w:rsidR="00A455D4" w:rsidRDefault="00A455D4" w:rsidP="00DC6663">
      <w:pPr>
        <w:jc w:val="both"/>
      </w:pPr>
    </w:p>
    <w:tbl>
      <w:tblPr>
        <w:tblStyle w:val="Elegantntabulka"/>
        <w:tblW w:w="0" w:type="auto"/>
        <w:tblLook w:val="04A0" w:firstRow="1" w:lastRow="0" w:firstColumn="1" w:lastColumn="0" w:noHBand="0" w:noVBand="1"/>
      </w:tblPr>
      <w:tblGrid>
        <w:gridCol w:w="1453"/>
        <w:gridCol w:w="1144"/>
        <w:gridCol w:w="1280"/>
        <w:gridCol w:w="1211"/>
        <w:gridCol w:w="1402"/>
        <w:gridCol w:w="1464"/>
        <w:gridCol w:w="1332"/>
      </w:tblGrid>
      <w:tr w:rsidR="00D30B17" w:rsidRPr="00CE0E8C" w14:paraId="1346324E" w14:textId="77777777" w:rsidTr="00D30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7"/>
        </w:trPr>
        <w:tc>
          <w:tcPr>
            <w:tcW w:w="1453" w:type="dxa"/>
          </w:tcPr>
          <w:p w14:paraId="3A1C2DEE" w14:textId="77777777" w:rsidR="00D30B17" w:rsidRPr="00CE0E8C" w:rsidRDefault="00D30B17" w:rsidP="00A455D4">
            <w:pPr>
              <w:jc w:val="center"/>
              <w:rPr>
                <w:b/>
                <w:caps w:val="0"/>
              </w:rPr>
            </w:pPr>
            <w:r w:rsidRPr="00CE0E8C">
              <w:rPr>
                <w:b/>
                <w:caps w:val="0"/>
              </w:rPr>
              <w:t>hladina</w:t>
            </w:r>
          </w:p>
          <w:p w14:paraId="661AD9B4" w14:textId="77777777" w:rsidR="00D30B17" w:rsidRPr="00CE0E8C" w:rsidRDefault="00D30B17" w:rsidP="00A455D4">
            <w:pPr>
              <w:jc w:val="center"/>
              <w:rPr>
                <w:b/>
                <w:sz w:val="20"/>
              </w:rPr>
            </w:pPr>
            <w:proofErr w:type="spellStart"/>
            <w:r w:rsidRPr="00CE0E8C">
              <w:rPr>
                <w:caps w:val="0"/>
                <w:sz w:val="20"/>
              </w:rPr>
              <w:t>m.n.m</w:t>
            </w:r>
            <w:proofErr w:type="spellEnd"/>
            <w:r w:rsidRPr="00CE0E8C">
              <w:rPr>
                <w:caps w:val="0"/>
                <w:sz w:val="20"/>
              </w:rPr>
              <w:t>.</w:t>
            </w:r>
          </w:p>
        </w:tc>
        <w:tc>
          <w:tcPr>
            <w:tcW w:w="1144" w:type="dxa"/>
          </w:tcPr>
          <w:p w14:paraId="2F1EAADA" w14:textId="77777777" w:rsidR="00D30B17" w:rsidRDefault="00D30B17" w:rsidP="00A455D4">
            <w:pPr>
              <w:jc w:val="center"/>
              <w:rPr>
                <w:b/>
                <w:caps w:val="0"/>
              </w:rPr>
            </w:pPr>
            <w:r>
              <w:rPr>
                <w:b/>
                <w:caps w:val="0"/>
              </w:rPr>
              <w:t>h</w:t>
            </w:r>
          </w:p>
          <w:p w14:paraId="468D4C94" w14:textId="77777777" w:rsidR="00D30B17" w:rsidRPr="00EB37D5" w:rsidRDefault="00D30B17" w:rsidP="00A455D4">
            <w:pPr>
              <w:jc w:val="center"/>
              <w:rPr>
                <w:caps w:val="0"/>
                <w:sz w:val="20"/>
              </w:rPr>
            </w:pPr>
            <w:r w:rsidRPr="00EB37D5">
              <w:rPr>
                <w:caps w:val="0"/>
                <w:sz w:val="20"/>
              </w:rPr>
              <w:t>m</w:t>
            </w:r>
          </w:p>
        </w:tc>
        <w:tc>
          <w:tcPr>
            <w:tcW w:w="1280" w:type="dxa"/>
          </w:tcPr>
          <w:p w14:paraId="35BFAC5F" w14:textId="77777777" w:rsidR="00D30B17" w:rsidRPr="00CE0E8C" w:rsidRDefault="00D30B17" w:rsidP="00A455D4">
            <w:pPr>
              <w:jc w:val="center"/>
              <w:rPr>
                <w:b/>
                <w:caps w:val="0"/>
                <w:vertAlign w:val="subscript"/>
              </w:rPr>
            </w:pPr>
            <w:proofErr w:type="spellStart"/>
            <w:r w:rsidRPr="00CE0E8C">
              <w:rPr>
                <w:b/>
                <w:caps w:val="0"/>
              </w:rPr>
              <w:t>v</w:t>
            </w:r>
            <w:r w:rsidRPr="00CE0E8C">
              <w:rPr>
                <w:b/>
                <w:caps w:val="0"/>
                <w:vertAlign w:val="subscript"/>
              </w:rPr>
              <w:t>p</w:t>
            </w:r>
            <w:proofErr w:type="spellEnd"/>
          </w:p>
          <w:p w14:paraId="154493DA" w14:textId="77777777" w:rsidR="00D30B17" w:rsidRPr="00CE0E8C" w:rsidRDefault="00D30B17" w:rsidP="00A455D4">
            <w:pPr>
              <w:jc w:val="center"/>
              <w:rPr>
                <w:b/>
                <w:sz w:val="20"/>
                <w:vertAlign w:val="subscript"/>
              </w:rPr>
            </w:pPr>
            <w:r w:rsidRPr="00CE0E8C">
              <w:rPr>
                <w:caps w:val="0"/>
                <w:sz w:val="20"/>
              </w:rPr>
              <w:t>m/s</w:t>
            </w:r>
          </w:p>
        </w:tc>
        <w:tc>
          <w:tcPr>
            <w:tcW w:w="1211" w:type="dxa"/>
          </w:tcPr>
          <w:p w14:paraId="02E8D5C9" w14:textId="77777777" w:rsidR="00D30B17" w:rsidRPr="003C4136" w:rsidRDefault="003C4136" w:rsidP="00A455D4">
            <w:pPr>
              <w:jc w:val="center"/>
              <w:rPr>
                <w:b/>
                <w:caps w:val="0"/>
                <w:vertAlign w:val="subscript"/>
              </w:rPr>
            </w:pPr>
            <w:r>
              <w:rPr>
                <w:b/>
                <w:caps w:val="0"/>
              </w:rPr>
              <w:t>h</w:t>
            </w:r>
            <w:r>
              <w:rPr>
                <w:b/>
                <w:caps w:val="0"/>
                <w:vertAlign w:val="subscript"/>
              </w:rPr>
              <w:t>d0</w:t>
            </w:r>
          </w:p>
        </w:tc>
        <w:tc>
          <w:tcPr>
            <w:tcW w:w="1402" w:type="dxa"/>
          </w:tcPr>
          <w:p w14:paraId="395E2D5A" w14:textId="77777777" w:rsidR="00D30B17" w:rsidRPr="00CE0E8C" w:rsidRDefault="00D30B17" w:rsidP="00A455D4">
            <w:pPr>
              <w:jc w:val="center"/>
              <w:rPr>
                <w:b/>
              </w:rPr>
            </w:pPr>
            <w:r w:rsidRPr="00CE0E8C">
              <w:rPr>
                <w:b/>
                <w:caps w:val="0"/>
              </w:rPr>
              <w:t>s</w:t>
            </w:r>
            <w:r>
              <w:rPr>
                <w:b/>
                <w:caps w:val="0"/>
              </w:rPr>
              <w:t>/h</w:t>
            </w:r>
          </w:p>
        </w:tc>
        <w:tc>
          <w:tcPr>
            <w:tcW w:w="1464" w:type="dxa"/>
          </w:tcPr>
          <w:p w14:paraId="6CFEAB6A" w14:textId="77777777" w:rsidR="00D30B17" w:rsidRPr="00CE0E8C" w:rsidRDefault="006427C4" w:rsidP="00A455D4">
            <w:pPr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332" w:type="dxa"/>
          </w:tcPr>
          <w:p w14:paraId="0102EA90" w14:textId="77777777" w:rsidR="00D30B17" w:rsidRPr="00CE0E8C" w:rsidRDefault="00D30B17" w:rsidP="00A455D4">
            <w:pPr>
              <w:jc w:val="center"/>
              <w:rPr>
                <w:b/>
                <w:caps w:val="0"/>
              </w:rPr>
            </w:pPr>
            <w:r w:rsidRPr="00CE0E8C">
              <w:rPr>
                <w:b/>
              </w:rPr>
              <w:t>Q</w:t>
            </w:r>
          </w:p>
          <w:p w14:paraId="67ED3CE6" w14:textId="77777777" w:rsidR="00D30B17" w:rsidRPr="00CE0E8C" w:rsidRDefault="00D30B17" w:rsidP="00A455D4">
            <w:pPr>
              <w:jc w:val="center"/>
              <w:rPr>
                <w:b/>
                <w:sz w:val="20"/>
              </w:rPr>
            </w:pPr>
            <w:r w:rsidRPr="00CE0E8C">
              <w:rPr>
                <w:caps w:val="0"/>
                <w:sz w:val="20"/>
              </w:rPr>
              <w:t>m</w:t>
            </w:r>
            <w:r w:rsidRPr="00CE0E8C">
              <w:rPr>
                <w:caps w:val="0"/>
                <w:sz w:val="20"/>
                <w:vertAlign w:val="superscript"/>
              </w:rPr>
              <w:t>3</w:t>
            </w:r>
            <w:r w:rsidRPr="00CE0E8C">
              <w:rPr>
                <w:caps w:val="0"/>
                <w:sz w:val="20"/>
              </w:rPr>
              <w:t>/s</w:t>
            </w:r>
          </w:p>
        </w:tc>
      </w:tr>
      <w:tr w:rsidR="00D30B17" w14:paraId="15F693FA" w14:textId="77777777" w:rsidTr="00D30B17">
        <w:tc>
          <w:tcPr>
            <w:tcW w:w="1453" w:type="dxa"/>
          </w:tcPr>
          <w:p w14:paraId="070484C0" w14:textId="77777777" w:rsidR="00D30B17" w:rsidRDefault="00D30B17" w:rsidP="00A455D4">
            <w:pPr>
              <w:jc w:val="center"/>
            </w:pPr>
            <w:r>
              <w:t>417,60</w:t>
            </w:r>
          </w:p>
        </w:tc>
        <w:tc>
          <w:tcPr>
            <w:tcW w:w="1144" w:type="dxa"/>
          </w:tcPr>
          <w:p w14:paraId="536565E2" w14:textId="77777777" w:rsidR="00D30B17" w:rsidRDefault="00D30B17" w:rsidP="00A455D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  <w:tc>
          <w:tcPr>
            <w:tcW w:w="1280" w:type="dxa"/>
          </w:tcPr>
          <w:p w14:paraId="7402686A" w14:textId="77777777" w:rsidR="00D30B17" w:rsidRDefault="00D30B17" w:rsidP="00A455D4">
            <w:pPr>
              <w:jc w:val="center"/>
            </w:pPr>
            <w:r>
              <w:rPr>
                <w:rFonts w:cs="Arial"/>
              </w:rPr>
              <w:t>1,5</w:t>
            </w:r>
          </w:p>
        </w:tc>
        <w:tc>
          <w:tcPr>
            <w:tcW w:w="1211" w:type="dxa"/>
          </w:tcPr>
          <w:p w14:paraId="1B6C9821" w14:textId="77777777" w:rsidR="00D30B17" w:rsidRDefault="003C4136" w:rsidP="00A455D4">
            <w:pPr>
              <w:jc w:val="center"/>
            </w:pPr>
            <w:r>
              <w:t>0,115</w:t>
            </w:r>
          </w:p>
        </w:tc>
        <w:tc>
          <w:tcPr>
            <w:tcW w:w="1402" w:type="dxa"/>
          </w:tcPr>
          <w:p w14:paraId="3014F9F0" w14:textId="77777777" w:rsidR="00D30B17" w:rsidRDefault="00D30B17" w:rsidP="00A455D4">
            <w:pPr>
              <w:jc w:val="center"/>
            </w:pPr>
            <w:r>
              <w:t>0,1333</w:t>
            </w:r>
          </w:p>
        </w:tc>
        <w:tc>
          <w:tcPr>
            <w:tcW w:w="1464" w:type="dxa"/>
          </w:tcPr>
          <w:p w14:paraId="2FC53EC3" w14:textId="77777777" w:rsidR="00D30B17" w:rsidRDefault="00D30B17" w:rsidP="00D30B17">
            <w:pPr>
              <w:jc w:val="center"/>
            </w:pPr>
            <w:r>
              <w:t>0,603</w:t>
            </w:r>
          </w:p>
        </w:tc>
        <w:tc>
          <w:tcPr>
            <w:tcW w:w="1332" w:type="dxa"/>
          </w:tcPr>
          <w:p w14:paraId="3D0578C3" w14:textId="77777777" w:rsidR="00D30B17" w:rsidRDefault="003C4136" w:rsidP="003C4136">
            <w:pPr>
              <w:jc w:val="center"/>
            </w:pPr>
            <w:r>
              <w:t>42</w:t>
            </w:r>
            <w:r w:rsidR="00D30B17">
              <w:t>,</w:t>
            </w:r>
            <w:r>
              <w:t>879</w:t>
            </w:r>
          </w:p>
        </w:tc>
      </w:tr>
      <w:tr w:rsidR="00D30B17" w14:paraId="5EFF5900" w14:textId="77777777" w:rsidTr="00D30B17">
        <w:tc>
          <w:tcPr>
            <w:tcW w:w="1453" w:type="dxa"/>
          </w:tcPr>
          <w:p w14:paraId="2F97AE12" w14:textId="77777777" w:rsidR="00D30B17" w:rsidRDefault="00D30B17" w:rsidP="00A455D4">
            <w:pPr>
              <w:jc w:val="center"/>
            </w:pPr>
            <w:r>
              <w:t>417,70</w:t>
            </w:r>
          </w:p>
        </w:tc>
        <w:tc>
          <w:tcPr>
            <w:tcW w:w="1144" w:type="dxa"/>
          </w:tcPr>
          <w:p w14:paraId="68FDB09E" w14:textId="77777777" w:rsidR="00D30B17" w:rsidRDefault="00D30B17" w:rsidP="00A455D4">
            <w:pPr>
              <w:jc w:val="center"/>
            </w:pPr>
            <w:r>
              <w:t>1,6</w:t>
            </w:r>
          </w:p>
        </w:tc>
        <w:tc>
          <w:tcPr>
            <w:tcW w:w="1280" w:type="dxa"/>
          </w:tcPr>
          <w:p w14:paraId="676D938F" w14:textId="77777777" w:rsidR="00D30B17" w:rsidRDefault="00AB7E51" w:rsidP="00A455D4">
            <w:pPr>
              <w:jc w:val="center"/>
            </w:pPr>
            <w:r>
              <w:t>1,56</w:t>
            </w:r>
          </w:p>
        </w:tc>
        <w:tc>
          <w:tcPr>
            <w:tcW w:w="1211" w:type="dxa"/>
          </w:tcPr>
          <w:p w14:paraId="71C2BFF2" w14:textId="77777777" w:rsidR="00D30B17" w:rsidRDefault="00AB7E51" w:rsidP="00A455D4">
            <w:pPr>
              <w:jc w:val="center"/>
            </w:pPr>
            <w:r>
              <w:t>0,125</w:t>
            </w:r>
          </w:p>
        </w:tc>
        <w:tc>
          <w:tcPr>
            <w:tcW w:w="1402" w:type="dxa"/>
          </w:tcPr>
          <w:p w14:paraId="574A8F70" w14:textId="77777777" w:rsidR="00D30B17" w:rsidRDefault="00D30B17" w:rsidP="00D51FEF">
            <w:pPr>
              <w:jc w:val="center"/>
            </w:pPr>
            <w:r>
              <w:t>0,</w:t>
            </w:r>
            <w:r w:rsidR="00D51FEF">
              <w:t>1250</w:t>
            </w:r>
          </w:p>
        </w:tc>
        <w:tc>
          <w:tcPr>
            <w:tcW w:w="1464" w:type="dxa"/>
          </w:tcPr>
          <w:p w14:paraId="626DA483" w14:textId="77777777" w:rsidR="00D30B17" w:rsidRDefault="00AB7E51" w:rsidP="00A455D4">
            <w:pPr>
              <w:jc w:val="center"/>
            </w:pPr>
            <w:r>
              <w:t>0,6038</w:t>
            </w:r>
          </w:p>
        </w:tc>
        <w:tc>
          <w:tcPr>
            <w:tcW w:w="1332" w:type="dxa"/>
          </w:tcPr>
          <w:p w14:paraId="234D13DA" w14:textId="77777777" w:rsidR="00D30B17" w:rsidRDefault="00AB7E51" w:rsidP="00AB7E51">
            <w:pPr>
              <w:jc w:val="center"/>
            </w:pPr>
            <w:r>
              <w:t>47,529</w:t>
            </w:r>
          </w:p>
        </w:tc>
      </w:tr>
      <w:tr w:rsidR="00D30B17" w14:paraId="2D169DA4" w14:textId="77777777" w:rsidTr="00D30B17">
        <w:tc>
          <w:tcPr>
            <w:tcW w:w="1453" w:type="dxa"/>
          </w:tcPr>
          <w:p w14:paraId="050647CB" w14:textId="77777777" w:rsidR="00D30B17" w:rsidRDefault="00D30B17" w:rsidP="00A455D4">
            <w:pPr>
              <w:jc w:val="center"/>
            </w:pPr>
            <w:r>
              <w:t>417,80</w:t>
            </w:r>
          </w:p>
        </w:tc>
        <w:tc>
          <w:tcPr>
            <w:tcW w:w="1144" w:type="dxa"/>
          </w:tcPr>
          <w:p w14:paraId="5CFCF4B6" w14:textId="77777777" w:rsidR="00D30B17" w:rsidRDefault="00D30B17" w:rsidP="00A455D4">
            <w:pPr>
              <w:jc w:val="center"/>
            </w:pPr>
            <w:r>
              <w:t>1,7</w:t>
            </w:r>
          </w:p>
        </w:tc>
        <w:tc>
          <w:tcPr>
            <w:tcW w:w="1280" w:type="dxa"/>
          </w:tcPr>
          <w:p w14:paraId="6F44CC45" w14:textId="77777777" w:rsidR="00D30B17" w:rsidRDefault="00A825E8" w:rsidP="00A455D4">
            <w:pPr>
              <w:jc w:val="center"/>
            </w:pPr>
            <w:r>
              <w:t>1,62</w:t>
            </w:r>
          </w:p>
        </w:tc>
        <w:tc>
          <w:tcPr>
            <w:tcW w:w="1211" w:type="dxa"/>
          </w:tcPr>
          <w:p w14:paraId="3D5D7152" w14:textId="77777777" w:rsidR="00D30B17" w:rsidRDefault="00490A22" w:rsidP="00A455D4">
            <w:pPr>
              <w:jc w:val="center"/>
            </w:pPr>
            <w:r>
              <w:t>0,134</w:t>
            </w:r>
          </w:p>
        </w:tc>
        <w:tc>
          <w:tcPr>
            <w:tcW w:w="1402" w:type="dxa"/>
          </w:tcPr>
          <w:p w14:paraId="44D1332D" w14:textId="77777777" w:rsidR="00D30B17" w:rsidRDefault="00D30B17" w:rsidP="00D51FEF">
            <w:pPr>
              <w:jc w:val="center"/>
            </w:pPr>
            <w:r>
              <w:t>0,</w:t>
            </w:r>
            <w:r w:rsidR="00D51FEF">
              <w:t>1176</w:t>
            </w:r>
          </w:p>
        </w:tc>
        <w:tc>
          <w:tcPr>
            <w:tcW w:w="1464" w:type="dxa"/>
          </w:tcPr>
          <w:p w14:paraId="28A51DC4" w14:textId="77777777" w:rsidR="00D30B17" w:rsidRDefault="001F71DC" w:rsidP="00A455D4">
            <w:pPr>
              <w:jc w:val="center"/>
            </w:pPr>
            <w:r>
              <w:t>0,605</w:t>
            </w:r>
          </w:p>
        </w:tc>
        <w:tc>
          <w:tcPr>
            <w:tcW w:w="1332" w:type="dxa"/>
          </w:tcPr>
          <w:p w14:paraId="6173A891" w14:textId="77777777" w:rsidR="00D30B17" w:rsidRDefault="00490A22" w:rsidP="00A455D4">
            <w:pPr>
              <w:jc w:val="center"/>
            </w:pPr>
            <w:r>
              <w:t>52,195</w:t>
            </w:r>
          </w:p>
        </w:tc>
      </w:tr>
      <w:tr w:rsidR="00D30B17" w14:paraId="30A80A69" w14:textId="77777777" w:rsidTr="00D30B17">
        <w:tc>
          <w:tcPr>
            <w:tcW w:w="1453" w:type="dxa"/>
          </w:tcPr>
          <w:p w14:paraId="57AA63AF" w14:textId="77777777" w:rsidR="00D30B17" w:rsidRDefault="00D30B17" w:rsidP="00A455D4">
            <w:pPr>
              <w:jc w:val="center"/>
            </w:pPr>
            <w:r>
              <w:t>417,90</w:t>
            </w:r>
          </w:p>
        </w:tc>
        <w:tc>
          <w:tcPr>
            <w:tcW w:w="1144" w:type="dxa"/>
          </w:tcPr>
          <w:p w14:paraId="3EBF18E0" w14:textId="77777777" w:rsidR="00D30B17" w:rsidRDefault="00D30B17" w:rsidP="00A455D4">
            <w:pPr>
              <w:jc w:val="center"/>
            </w:pPr>
            <w:r>
              <w:t>1,8</w:t>
            </w:r>
          </w:p>
        </w:tc>
        <w:tc>
          <w:tcPr>
            <w:tcW w:w="1280" w:type="dxa"/>
          </w:tcPr>
          <w:p w14:paraId="442A1D38" w14:textId="77777777" w:rsidR="00D30B17" w:rsidRDefault="00490A22" w:rsidP="00A455D4">
            <w:pPr>
              <w:jc w:val="center"/>
            </w:pPr>
            <w:r>
              <w:t>1,68</w:t>
            </w:r>
          </w:p>
        </w:tc>
        <w:tc>
          <w:tcPr>
            <w:tcW w:w="1211" w:type="dxa"/>
          </w:tcPr>
          <w:p w14:paraId="1EAFD100" w14:textId="77777777" w:rsidR="00D30B17" w:rsidRDefault="00490A22" w:rsidP="00A455D4">
            <w:pPr>
              <w:jc w:val="center"/>
            </w:pPr>
            <w:r>
              <w:t>0,144</w:t>
            </w:r>
          </w:p>
        </w:tc>
        <w:tc>
          <w:tcPr>
            <w:tcW w:w="1402" w:type="dxa"/>
          </w:tcPr>
          <w:p w14:paraId="59F1B6CE" w14:textId="77777777" w:rsidR="00D30B17" w:rsidRDefault="00D30B17" w:rsidP="00D51FEF">
            <w:pPr>
              <w:jc w:val="center"/>
            </w:pPr>
            <w:r>
              <w:t>0,</w:t>
            </w:r>
            <w:r w:rsidR="00D51FEF">
              <w:t>1111</w:t>
            </w:r>
          </w:p>
        </w:tc>
        <w:tc>
          <w:tcPr>
            <w:tcW w:w="1464" w:type="dxa"/>
          </w:tcPr>
          <w:p w14:paraId="28FED374" w14:textId="77777777" w:rsidR="00D30B17" w:rsidRDefault="001F71DC" w:rsidP="00A455D4">
            <w:pPr>
              <w:jc w:val="center"/>
            </w:pPr>
            <w:r>
              <w:t>0,6056</w:t>
            </w:r>
          </w:p>
        </w:tc>
        <w:tc>
          <w:tcPr>
            <w:tcW w:w="1332" w:type="dxa"/>
          </w:tcPr>
          <w:p w14:paraId="5302E214" w14:textId="77777777" w:rsidR="00D30B17" w:rsidRDefault="00490A22" w:rsidP="00490A22">
            <w:pPr>
              <w:jc w:val="center"/>
            </w:pPr>
            <w:r>
              <w:t>56,993</w:t>
            </w:r>
          </w:p>
        </w:tc>
      </w:tr>
      <w:tr w:rsidR="00D30B17" w14:paraId="0D4E056C" w14:textId="77777777" w:rsidTr="00D30B17">
        <w:tc>
          <w:tcPr>
            <w:tcW w:w="1453" w:type="dxa"/>
          </w:tcPr>
          <w:p w14:paraId="39A41C43" w14:textId="77777777" w:rsidR="00D30B17" w:rsidRDefault="00D30B17" w:rsidP="00A455D4">
            <w:pPr>
              <w:jc w:val="center"/>
            </w:pPr>
            <w:r>
              <w:t>418,00</w:t>
            </w:r>
          </w:p>
        </w:tc>
        <w:tc>
          <w:tcPr>
            <w:tcW w:w="1144" w:type="dxa"/>
          </w:tcPr>
          <w:p w14:paraId="67DD0011" w14:textId="77777777" w:rsidR="00D30B17" w:rsidRDefault="00D30B17" w:rsidP="00A455D4">
            <w:pPr>
              <w:jc w:val="center"/>
            </w:pPr>
            <w:r>
              <w:t>1.9</w:t>
            </w:r>
          </w:p>
        </w:tc>
        <w:tc>
          <w:tcPr>
            <w:tcW w:w="1280" w:type="dxa"/>
          </w:tcPr>
          <w:p w14:paraId="24588231" w14:textId="77777777" w:rsidR="00D30B17" w:rsidRDefault="00D54F1D" w:rsidP="00A455D4">
            <w:pPr>
              <w:jc w:val="center"/>
            </w:pPr>
            <w:r>
              <w:t>1,74</w:t>
            </w:r>
          </w:p>
        </w:tc>
        <w:tc>
          <w:tcPr>
            <w:tcW w:w="1211" w:type="dxa"/>
          </w:tcPr>
          <w:p w14:paraId="7287487F" w14:textId="77777777" w:rsidR="00D30B17" w:rsidRDefault="00D54F1D" w:rsidP="00A455D4">
            <w:pPr>
              <w:jc w:val="center"/>
            </w:pPr>
            <w:r>
              <w:t>0,153</w:t>
            </w:r>
          </w:p>
        </w:tc>
        <w:tc>
          <w:tcPr>
            <w:tcW w:w="1402" w:type="dxa"/>
          </w:tcPr>
          <w:p w14:paraId="4AF520E7" w14:textId="77777777" w:rsidR="00D30B17" w:rsidRDefault="00D30B17" w:rsidP="005D45DD">
            <w:pPr>
              <w:jc w:val="center"/>
            </w:pPr>
            <w:r>
              <w:t>0,</w:t>
            </w:r>
            <w:r w:rsidR="005D45DD">
              <w:t>1053</w:t>
            </w:r>
          </w:p>
        </w:tc>
        <w:tc>
          <w:tcPr>
            <w:tcW w:w="1464" w:type="dxa"/>
          </w:tcPr>
          <w:p w14:paraId="38FC25FE" w14:textId="77777777" w:rsidR="00D30B17" w:rsidRDefault="001F71DC" w:rsidP="00A455D4">
            <w:pPr>
              <w:jc w:val="center"/>
            </w:pPr>
            <w:r>
              <w:t>0,6063</w:t>
            </w:r>
          </w:p>
        </w:tc>
        <w:tc>
          <w:tcPr>
            <w:tcW w:w="1332" w:type="dxa"/>
          </w:tcPr>
          <w:p w14:paraId="3C4A6694" w14:textId="77777777" w:rsidR="00D30B17" w:rsidRDefault="00D54F1D" w:rsidP="00D54F1D">
            <w:pPr>
              <w:jc w:val="center"/>
            </w:pPr>
            <w:r>
              <w:t>61</w:t>
            </w:r>
            <w:r w:rsidR="00816985">
              <w:t>,</w:t>
            </w:r>
            <w:r>
              <w:t>933</w:t>
            </w:r>
          </w:p>
        </w:tc>
      </w:tr>
      <w:tr w:rsidR="00D30B17" w14:paraId="67E51E71" w14:textId="77777777" w:rsidTr="00D30B17">
        <w:tc>
          <w:tcPr>
            <w:tcW w:w="1453" w:type="dxa"/>
          </w:tcPr>
          <w:p w14:paraId="0532C8EB" w14:textId="77777777" w:rsidR="00D30B17" w:rsidRDefault="00D30B17" w:rsidP="00A455D4">
            <w:pPr>
              <w:jc w:val="center"/>
            </w:pPr>
            <w:r>
              <w:t>418,10</w:t>
            </w:r>
          </w:p>
        </w:tc>
        <w:tc>
          <w:tcPr>
            <w:tcW w:w="1144" w:type="dxa"/>
          </w:tcPr>
          <w:p w14:paraId="08529A32" w14:textId="77777777" w:rsidR="00D30B17" w:rsidRDefault="00D30B17" w:rsidP="00A455D4">
            <w:pPr>
              <w:jc w:val="center"/>
            </w:pPr>
            <w:r>
              <w:t>2,0</w:t>
            </w:r>
          </w:p>
        </w:tc>
        <w:tc>
          <w:tcPr>
            <w:tcW w:w="1280" w:type="dxa"/>
          </w:tcPr>
          <w:p w14:paraId="63F213D4" w14:textId="77777777" w:rsidR="00D30B17" w:rsidRDefault="002A756C" w:rsidP="00A455D4">
            <w:pPr>
              <w:jc w:val="center"/>
            </w:pPr>
            <w:r>
              <w:t>1,78</w:t>
            </w:r>
          </w:p>
        </w:tc>
        <w:tc>
          <w:tcPr>
            <w:tcW w:w="1211" w:type="dxa"/>
          </w:tcPr>
          <w:p w14:paraId="58EF9789" w14:textId="77777777" w:rsidR="00D30B17" w:rsidRDefault="002A756C" w:rsidP="00A455D4">
            <w:pPr>
              <w:jc w:val="center"/>
            </w:pPr>
            <w:r>
              <w:t>0,162</w:t>
            </w:r>
          </w:p>
        </w:tc>
        <w:tc>
          <w:tcPr>
            <w:tcW w:w="1402" w:type="dxa"/>
          </w:tcPr>
          <w:p w14:paraId="7A9555B5" w14:textId="77777777" w:rsidR="00D30B17" w:rsidRDefault="00D30B17" w:rsidP="005D45DD">
            <w:pPr>
              <w:jc w:val="center"/>
            </w:pPr>
            <w:r>
              <w:t>0,</w:t>
            </w:r>
            <w:r w:rsidR="005D45DD">
              <w:t>1000</w:t>
            </w:r>
          </w:p>
        </w:tc>
        <w:tc>
          <w:tcPr>
            <w:tcW w:w="1464" w:type="dxa"/>
          </w:tcPr>
          <w:p w14:paraId="4E05F305" w14:textId="77777777" w:rsidR="00D30B17" w:rsidRDefault="00A825E8" w:rsidP="00A455D4">
            <w:pPr>
              <w:jc w:val="center"/>
            </w:pPr>
            <w:r>
              <w:t>0,6065</w:t>
            </w:r>
          </w:p>
        </w:tc>
        <w:tc>
          <w:tcPr>
            <w:tcW w:w="1332" w:type="dxa"/>
          </w:tcPr>
          <w:p w14:paraId="5548E0CE" w14:textId="77777777" w:rsidR="00D30B17" w:rsidRDefault="002A756C" w:rsidP="002A756C">
            <w:pPr>
              <w:jc w:val="center"/>
            </w:pPr>
            <w:r>
              <w:t>66,919</w:t>
            </w:r>
          </w:p>
        </w:tc>
      </w:tr>
      <w:tr w:rsidR="00D30B17" w14:paraId="65A34EAE" w14:textId="77777777" w:rsidTr="00D30B17">
        <w:tc>
          <w:tcPr>
            <w:tcW w:w="1453" w:type="dxa"/>
          </w:tcPr>
          <w:p w14:paraId="5BCDCC8F" w14:textId="77777777" w:rsidR="00D30B17" w:rsidRDefault="00D30B17" w:rsidP="00A455D4">
            <w:pPr>
              <w:jc w:val="center"/>
            </w:pPr>
            <w:r>
              <w:t>418,20</w:t>
            </w:r>
          </w:p>
        </w:tc>
        <w:tc>
          <w:tcPr>
            <w:tcW w:w="1144" w:type="dxa"/>
          </w:tcPr>
          <w:p w14:paraId="012D7F4B" w14:textId="77777777" w:rsidR="00D30B17" w:rsidRDefault="00D30B17" w:rsidP="00A455D4">
            <w:pPr>
              <w:jc w:val="center"/>
            </w:pPr>
            <w:r>
              <w:t>2,1</w:t>
            </w:r>
          </w:p>
        </w:tc>
        <w:tc>
          <w:tcPr>
            <w:tcW w:w="1280" w:type="dxa"/>
          </w:tcPr>
          <w:p w14:paraId="4978FE98" w14:textId="77777777" w:rsidR="00D30B17" w:rsidRDefault="005C7818" w:rsidP="00A455D4">
            <w:pPr>
              <w:jc w:val="center"/>
            </w:pPr>
            <w:r>
              <w:t>1,84</w:t>
            </w:r>
          </w:p>
        </w:tc>
        <w:tc>
          <w:tcPr>
            <w:tcW w:w="1211" w:type="dxa"/>
          </w:tcPr>
          <w:p w14:paraId="41CBD65A" w14:textId="77777777" w:rsidR="00D30B17" w:rsidRDefault="005C7818" w:rsidP="00A455D4">
            <w:pPr>
              <w:jc w:val="center"/>
            </w:pPr>
            <w:r>
              <w:t>0,172</w:t>
            </w:r>
          </w:p>
        </w:tc>
        <w:tc>
          <w:tcPr>
            <w:tcW w:w="1402" w:type="dxa"/>
          </w:tcPr>
          <w:p w14:paraId="43EB046D" w14:textId="77777777" w:rsidR="00D30B17" w:rsidRDefault="00D30B17" w:rsidP="005D45DD">
            <w:pPr>
              <w:jc w:val="center"/>
            </w:pPr>
            <w:r>
              <w:t>0,</w:t>
            </w:r>
            <w:r w:rsidR="005D45DD">
              <w:t>0952</w:t>
            </w:r>
          </w:p>
        </w:tc>
        <w:tc>
          <w:tcPr>
            <w:tcW w:w="1464" w:type="dxa"/>
          </w:tcPr>
          <w:p w14:paraId="2A159940" w14:textId="77777777" w:rsidR="00D30B17" w:rsidRDefault="00A825E8" w:rsidP="00A455D4">
            <w:pPr>
              <w:jc w:val="center"/>
            </w:pPr>
            <w:r>
              <w:t>0,6069</w:t>
            </w:r>
          </w:p>
        </w:tc>
        <w:tc>
          <w:tcPr>
            <w:tcW w:w="1332" w:type="dxa"/>
          </w:tcPr>
          <w:p w14:paraId="19A4E2F3" w14:textId="77777777" w:rsidR="00D30B17" w:rsidRDefault="005C7818" w:rsidP="005C7818">
            <w:pPr>
              <w:jc w:val="center"/>
            </w:pPr>
            <w:r>
              <w:t>72</w:t>
            </w:r>
            <w:r w:rsidR="00D30B17">
              <w:t>,</w:t>
            </w:r>
            <w:r>
              <w:t>115</w:t>
            </w:r>
          </w:p>
        </w:tc>
      </w:tr>
      <w:tr w:rsidR="00D30B17" w14:paraId="70DF5AF0" w14:textId="77777777" w:rsidTr="00D30B17">
        <w:tc>
          <w:tcPr>
            <w:tcW w:w="1453" w:type="dxa"/>
          </w:tcPr>
          <w:p w14:paraId="450E5136" w14:textId="77777777" w:rsidR="00D30B17" w:rsidRDefault="00D30B17" w:rsidP="00A455D4">
            <w:pPr>
              <w:jc w:val="center"/>
            </w:pPr>
            <w:r>
              <w:t>418,30</w:t>
            </w:r>
          </w:p>
        </w:tc>
        <w:tc>
          <w:tcPr>
            <w:tcW w:w="1144" w:type="dxa"/>
          </w:tcPr>
          <w:p w14:paraId="514E62F4" w14:textId="77777777" w:rsidR="00D30B17" w:rsidRDefault="00D30B17" w:rsidP="00A455D4">
            <w:pPr>
              <w:jc w:val="center"/>
            </w:pPr>
            <w:r>
              <w:t>2,2</w:t>
            </w:r>
          </w:p>
        </w:tc>
        <w:tc>
          <w:tcPr>
            <w:tcW w:w="1280" w:type="dxa"/>
          </w:tcPr>
          <w:p w14:paraId="4736F86B" w14:textId="77777777" w:rsidR="00D30B17" w:rsidRDefault="005C7818" w:rsidP="00A455D4">
            <w:pPr>
              <w:jc w:val="center"/>
            </w:pPr>
            <w:r>
              <w:t>1,89</w:t>
            </w:r>
          </w:p>
        </w:tc>
        <w:tc>
          <w:tcPr>
            <w:tcW w:w="1211" w:type="dxa"/>
          </w:tcPr>
          <w:p w14:paraId="22E4E92E" w14:textId="77777777" w:rsidR="00D30B17" w:rsidRDefault="005C7818" w:rsidP="00A455D4">
            <w:pPr>
              <w:jc w:val="center"/>
            </w:pPr>
            <w:r>
              <w:t>0,182</w:t>
            </w:r>
          </w:p>
        </w:tc>
        <w:tc>
          <w:tcPr>
            <w:tcW w:w="1402" w:type="dxa"/>
          </w:tcPr>
          <w:p w14:paraId="42D2480D" w14:textId="77777777" w:rsidR="00D30B17" w:rsidRDefault="00D30B17" w:rsidP="00BA3C64">
            <w:pPr>
              <w:jc w:val="center"/>
            </w:pPr>
            <w:r>
              <w:t>0,</w:t>
            </w:r>
            <w:r w:rsidR="00BA3C64">
              <w:t>0909</w:t>
            </w:r>
          </w:p>
        </w:tc>
        <w:tc>
          <w:tcPr>
            <w:tcW w:w="1464" w:type="dxa"/>
          </w:tcPr>
          <w:p w14:paraId="1822F95C" w14:textId="77777777" w:rsidR="00D30B17" w:rsidRDefault="00A825E8" w:rsidP="00A455D4">
            <w:pPr>
              <w:jc w:val="center"/>
            </w:pPr>
            <w:r>
              <w:t>0,6072</w:t>
            </w:r>
          </w:p>
        </w:tc>
        <w:tc>
          <w:tcPr>
            <w:tcW w:w="1332" w:type="dxa"/>
          </w:tcPr>
          <w:p w14:paraId="10C501B6" w14:textId="77777777" w:rsidR="00D30B17" w:rsidRDefault="005C7818" w:rsidP="005C7818">
            <w:pPr>
              <w:jc w:val="center"/>
            </w:pPr>
            <w:r>
              <w:t>77,431</w:t>
            </w:r>
          </w:p>
        </w:tc>
      </w:tr>
      <w:tr w:rsidR="00D30B17" w14:paraId="66E70296" w14:textId="77777777" w:rsidTr="00D30B17">
        <w:tc>
          <w:tcPr>
            <w:tcW w:w="1453" w:type="dxa"/>
          </w:tcPr>
          <w:p w14:paraId="43B08F64" w14:textId="77777777" w:rsidR="00D30B17" w:rsidRDefault="00D30B17" w:rsidP="00A455D4">
            <w:pPr>
              <w:jc w:val="center"/>
            </w:pPr>
            <w:r>
              <w:t>418,40</w:t>
            </w:r>
          </w:p>
        </w:tc>
        <w:tc>
          <w:tcPr>
            <w:tcW w:w="1144" w:type="dxa"/>
          </w:tcPr>
          <w:p w14:paraId="6779BFE0" w14:textId="77777777" w:rsidR="00D30B17" w:rsidRDefault="00D30B17" w:rsidP="00A455D4">
            <w:pPr>
              <w:jc w:val="center"/>
            </w:pPr>
            <w:r>
              <w:t>2,3</w:t>
            </w:r>
          </w:p>
        </w:tc>
        <w:tc>
          <w:tcPr>
            <w:tcW w:w="1280" w:type="dxa"/>
          </w:tcPr>
          <w:p w14:paraId="44C2D854" w14:textId="77777777" w:rsidR="00D30B17" w:rsidRDefault="0044214B" w:rsidP="00A455D4">
            <w:pPr>
              <w:jc w:val="center"/>
            </w:pPr>
            <w:r>
              <w:t>1,94</w:t>
            </w:r>
          </w:p>
        </w:tc>
        <w:tc>
          <w:tcPr>
            <w:tcW w:w="1211" w:type="dxa"/>
          </w:tcPr>
          <w:p w14:paraId="01F1F433" w14:textId="77777777" w:rsidR="00D30B17" w:rsidRDefault="0044214B" w:rsidP="00A455D4">
            <w:pPr>
              <w:jc w:val="center"/>
            </w:pPr>
            <w:r>
              <w:t>0,192</w:t>
            </w:r>
          </w:p>
        </w:tc>
        <w:tc>
          <w:tcPr>
            <w:tcW w:w="1402" w:type="dxa"/>
          </w:tcPr>
          <w:p w14:paraId="3A31E84C" w14:textId="77777777" w:rsidR="00D30B17" w:rsidRDefault="00D30B17" w:rsidP="00BA3C64">
            <w:pPr>
              <w:jc w:val="center"/>
            </w:pPr>
            <w:r>
              <w:t>0,</w:t>
            </w:r>
            <w:r w:rsidR="00BA3C64">
              <w:t>0870</w:t>
            </w:r>
          </w:p>
        </w:tc>
        <w:tc>
          <w:tcPr>
            <w:tcW w:w="1464" w:type="dxa"/>
          </w:tcPr>
          <w:p w14:paraId="27A9860D" w14:textId="77777777" w:rsidR="00D30B17" w:rsidRDefault="00A825E8" w:rsidP="00A455D4">
            <w:pPr>
              <w:jc w:val="center"/>
            </w:pPr>
            <w:r>
              <w:t>0,6075</w:t>
            </w:r>
          </w:p>
        </w:tc>
        <w:tc>
          <w:tcPr>
            <w:tcW w:w="1332" w:type="dxa"/>
          </w:tcPr>
          <w:p w14:paraId="2D88746B" w14:textId="77777777" w:rsidR="00D30B17" w:rsidRDefault="0044214B" w:rsidP="0044214B">
            <w:pPr>
              <w:jc w:val="center"/>
            </w:pPr>
            <w:r>
              <w:t>82,874</w:t>
            </w:r>
          </w:p>
        </w:tc>
      </w:tr>
      <w:tr w:rsidR="00D30B17" w14:paraId="2496AEE5" w14:textId="77777777" w:rsidTr="00D30B17">
        <w:tc>
          <w:tcPr>
            <w:tcW w:w="1453" w:type="dxa"/>
          </w:tcPr>
          <w:p w14:paraId="475B2CE7" w14:textId="77777777" w:rsidR="00D30B17" w:rsidRDefault="00D30B17" w:rsidP="00A455D4">
            <w:pPr>
              <w:jc w:val="center"/>
            </w:pPr>
            <w:r>
              <w:t>418,50</w:t>
            </w:r>
          </w:p>
        </w:tc>
        <w:tc>
          <w:tcPr>
            <w:tcW w:w="1144" w:type="dxa"/>
          </w:tcPr>
          <w:p w14:paraId="0FD66FCA" w14:textId="77777777" w:rsidR="00D30B17" w:rsidRDefault="00D30B17" w:rsidP="00A455D4">
            <w:pPr>
              <w:jc w:val="center"/>
            </w:pPr>
            <w:r>
              <w:t>2,4</w:t>
            </w:r>
          </w:p>
        </w:tc>
        <w:tc>
          <w:tcPr>
            <w:tcW w:w="1280" w:type="dxa"/>
          </w:tcPr>
          <w:p w14:paraId="308B5201" w14:textId="77777777" w:rsidR="00D30B17" w:rsidRDefault="005A50BF" w:rsidP="00A455D4">
            <w:pPr>
              <w:jc w:val="center"/>
            </w:pPr>
            <w:r>
              <w:t>1,98</w:t>
            </w:r>
          </w:p>
        </w:tc>
        <w:tc>
          <w:tcPr>
            <w:tcW w:w="1211" w:type="dxa"/>
          </w:tcPr>
          <w:p w14:paraId="6BD5BDFD" w14:textId="77777777" w:rsidR="00D30B17" w:rsidRDefault="005A50BF" w:rsidP="00A455D4">
            <w:pPr>
              <w:jc w:val="center"/>
            </w:pPr>
            <w:r>
              <w:t>0,200</w:t>
            </w:r>
          </w:p>
        </w:tc>
        <w:tc>
          <w:tcPr>
            <w:tcW w:w="1402" w:type="dxa"/>
          </w:tcPr>
          <w:p w14:paraId="01E673A6" w14:textId="77777777" w:rsidR="00D30B17" w:rsidRDefault="00D30B17" w:rsidP="00A825E8">
            <w:pPr>
              <w:jc w:val="center"/>
            </w:pPr>
            <w:r>
              <w:t>0.</w:t>
            </w:r>
            <w:r w:rsidR="00BA3C64">
              <w:t>0833</w:t>
            </w:r>
          </w:p>
        </w:tc>
        <w:tc>
          <w:tcPr>
            <w:tcW w:w="1464" w:type="dxa"/>
          </w:tcPr>
          <w:p w14:paraId="00EF479A" w14:textId="77777777" w:rsidR="00D30B17" w:rsidRDefault="00A825E8" w:rsidP="00A455D4">
            <w:pPr>
              <w:jc w:val="center"/>
            </w:pPr>
            <w:r>
              <w:t>0,6078</w:t>
            </w:r>
          </w:p>
        </w:tc>
        <w:tc>
          <w:tcPr>
            <w:tcW w:w="1332" w:type="dxa"/>
          </w:tcPr>
          <w:p w14:paraId="769A9D6F" w14:textId="77777777" w:rsidR="00D30B17" w:rsidRDefault="00D30B17" w:rsidP="005A50BF">
            <w:pPr>
              <w:jc w:val="center"/>
            </w:pPr>
            <w:r>
              <w:t>8</w:t>
            </w:r>
            <w:r w:rsidR="005A50BF">
              <w:t>8</w:t>
            </w:r>
            <w:r>
              <w:t>,</w:t>
            </w:r>
            <w:r w:rsidR="005A50BF">
              <w:t>367</w:t>
            </w:r>
          </w:p>
        </w:tc>
      </w:tr>
    </w:tbl>
    <w:p w14:paraId="43C04C80" w14:textId="77777777" w:rsidR="00A455D4" w:rsidRDefault="00A455D4" w:rsidP="00DC6663">
      <w:pPr>
        <w:jc w:val="both"/>
      </w:pPr>
    </w:p>
    <w:p w14:paraId="4343A503" w14:textId="77777777" w:rsidR="00A455D4" w:rsidRDefault="00A455D4" w:rsidP="00DC6663">
      <w:pPr>
        <w:jc w:val="both"/>
      </w:pPr>
    </w:p>
    <w:p w14:paraId="151E4E1E" w14:textId="77777777" w:rsidR="00A455D4" w:rsidRDefault="00A455D4" w:rsidP="00DC6663">
      <w:pPr>
        <w:jc w:val="both"/>
      </w:pPr>
    </w:p>
    <w:p w14:paraId="46A78933" w14:textId="77777777" w:rsidR="006822F3" w:rsidRDefault="006822F3" w:rsidP="00DC6663">
      <w:pPr>
        <w:jc w:val="both"/>
      </w:pPr>
    </w:p>
    <w:p w14:paraId="24473B20" w14:textId="77777777" w:rsidR="00465BF1" w:rsidRPr="004609FB" w:rsidRDefault="00725685" w:rsidP="00DC6663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17" w:name="_Toc122596115"/>
      <w:r w:rsidRPr="004609FB">
        <w:t>NÁVRH A POSOUZENÍ VÝVARU POD KLAPKOVÝM UZÁVĚREM</w:t>
      </w:r>
      <w:bookmarkEnd w:id="17"/>
    </w:p>
    <w:p w14:paraId="5BB40D0B" w14:textId="77777777" w:rsidR="002A239C" w:rsidRDefault="002A239C" w:rsidP="002A239C">
      <w:pPr>
        <w:jc w:val="both"/>
      </w:pPr>
    </w:p>
    <w:p w14:paraId="256557B5" w14:textId="77777777" w:rsidR="00781DA6" w:rsidRDefault="00DA2B36" w:rsidP="0080581F">
      <w:pPr>
        <w:jc w:val="center"/>
      </w:pPr>
      <w:r>
        <w:rPr>
          <w:noProof/>
        </w:rPr>
        <w:drawing>
          <wp:inline distT="0" distB="0" distL="0" distR="0" wp14:anchorId="76643311" wp14:editId="7D081A45">
            <wp:extent cx="4007485" cy="1804670"/>
            <wp:effectExtent l="0" t="0" r="0" b="0"/>
            <wp:docPr id="3" name="obrázek 3" descr="obr - vývar - klap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 - vývar - klapk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48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28622" w14:textId="77777777" w:rsidR="00781DA6" w:rsidRDefault="00781DA6" w:rsidP="00781DA6">
      <w:pPr>
        <w:jc w:val="both"/>
      </w:pPr>
    </w:p>
    <w:p w14:paraId="7C4095D9" w14:textId="77777777" w:rsidR="0080581F" w:rsidRDefault="0080581F" w:rsidP="00781DA6">
      <w:pPr>
        <w:jc w:val="both"/>
      </w:pPr>
    </w:p>
    <w:p w14:paraId="54C19B52" w14:textId="77777777" w:rsidR="00781DA6" w:rsidRPr="004609FB" w:rsidRDefault="001E102F" w:rsidP="00781DA6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8" w:name="_Toc122596116"/>
      <w:r>
        <w:rPr>
          <w:sz w:val="24"/>
          <w:szCs w:val="24"/>
        </w:rPr>
        <w:t>Posouzení navrženého vývaru</w:t>
      </w:r>
      <w:bookmarkEnd w:id="18"/>
    </w:p>
    <w:p w14:paraId="22706B70" w14:textId="77777777" w:rsidR="00781DA6" w:rsidRPr="004609FB" w:rsidRDefault="00781DA6" w:rsidP="00781DA6">
      <w:pPr>
        <w:jc w:val="both"/>
      </w:pPr>
    </w:p>
    <w:p w14:paraId="4DD66893" w14:textId="77777777" w:rsidR="0040666F" w:rsidRDefault="0080581F" w:rsidP="0040666F">
      <w:pPr>
        <w:ind w:firstLine="426"/>
        <w:jc w:val="both"/>
      </w:pPr>
      <w:r>
        <w:t xml:space="preserve">Návrhový průtok pro </w:t>
      </w:r>
      <w:r w:rsidR="001E102F">
        <w:t xml:space="preserve">posouzení </w:t>
      </w:r>
      <w:r>
        <w:t xml:space="preserve"> </w:t>
      </w:r>
      <w:r w:rsidR="001E102F">
        <w:t xml:space="preserve">vývaru uvážíme pro manipulaci </w:t>
      </w:r>
      <w:r w:rsidR="0040666F">
        <w:t xml:space="preserve">plného </w:t>
      </w:r>
      <w:r w:rsidR="001E102F">
        <w:t xml:space="preserve">sklopení klapky při udržované hladině minimálního skrápění jezu 417,60 </w:t>
      </w:r>
      <w:proofErr w:type="spellStart"/>
      <w:r w:rsidR="001E102F">
        <w:t>m.n.m</w:t>
      </w:r>
      <w:proofErr w:type="spellEnd"/>
      <w:r w:rsidR="001E102F">
        <w:t xml:space="preserve">. </w:t>
      </w:r>
      <w:r w:rsidR="0040666F">
        <w:t>a tomu odpovídající orientační hladiny v podjezí  k součtu průtoků přes objekt – jezové těleso, levobřežní propusti a plně otevřená štěrková propust.</w:t>
      </w:r>
    </w:p>
    <w:p w14:paraId="3576B4C8" w14:textId="77777777" w:rsidR="0040666F" w:rsidRDefault="0040666F" w:rsidP="0040666F">
      <w:pPr>
        <w:ind w:firstLine="426"/>
        <w:jc w:val="both"/>
      </w:pPr>
    </w:p>
    <w:p w14:paraId="26022D48" w14:textId="77777777" w:rsidR="00781DA6" w:rsidRDefault="0040666F" w:rsidP="0040666F">
      <w:pPr>
        <w:ind w:firstLine="426"/>
        <w:jc w:val="both"/>
      </w:pPr>
      <w:r>
        <w:lastRenderedPageBreak/>
        <w:t xml:space="preserve">Kapacita propusti při plném sklopení klapky </w:t>
      </w:r>
      <w:r w:rsidR="0080581F">
        <w:t xml:space="preserve"> </w:t>
      </w:r>
    </w:p>
    <w:p w14:paraId="3C8FE7B7" w14:textId="77777777" w:rsidR="0040666F" w:rsidRDefault="0040666F" w:rsidP="0040666F">
      <w:pPr>
        <w:jc w:val="both"/>
      </w:pPr>
    </w:p>
    <w:p w14:paraId="77B93909" w14:textId="77777777" w:rsidR="00386A4A" w:rsidRDefault="00386A4A" w:rsidP="00386A4A">
      <w:pPr>
        <w:jc w:val="both"/>
      </w:pPr>
      <w:r>
        <w:tab/>
        <w:t xml:space="preserve">             </w:t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 b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2g</m:t>
            </m:r>
          </m:e>
        </m:ra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(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h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 xml:space="preserve">-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do</m:t>
            </m:r>
          </m:sub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bSup>
      </m:oMath>
      <w:r>
        <w:t>)</w:t>
      </w:r>
    </w:p>
    <w:p w14:paraId="17CDFB25" w14:textId="77777777" w:rsidR="0040666F" w:rsidRDefault="0040666F" w:rsidP="0040666F">
      <w:pPr>
        <w:jc w:val="both"/>
      </w:pPr>
    </w:p>
    <w:p w14:paraId="54286B12" w14:textId="77777777" w:rsidR="0040666F" w:rsidRDefault="0040666F" w:rsidP="0040666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>- 0,6</w:t>
      </w:r>
      <w:r w:rsidR="00386A4A">
        <w:t>03</w:t>
      </w:r>
      <w:r>
        <w:t xml:space="preserve">  podle Laca</w:t>
      </w:r>
    </w:p>
    <w:p w14:paraId="2DA066F5" w14:textId="77777777" w:rsidR="0040666F" w:rsidRDefault="0040666F" w:rsidP="0040666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B - 12 m</w:t>
      </w:r>
    </w:p>
    <w:p w14:paraId="7D9AA189" w14:textId="77777777" w:rsidR="0040666F" w:rsidRDefault="0040666F" w:rsidP="0040666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h – 1,5 m</w:t>
      </w:r>
    </w:p>
    <w:p w14:paraId="3034117C" w14:textId="77777777" w:rsidR="0040666F" w:rsidRDefault="0040666F" w:rsidP="0040666F">
      <w:pPr>
        <w:jc w:val="both"/>
      </w:pPr>
      <w:r>
        <w:tab/>
      </w:r>
      <w:r>
        <w:tab/>
      </w:r>
    </w:p>
    <w:p w14:paraId="588FA0AE" w14:textId="77777777" w:rsidR="0040666F" w:rsidRPr="0040666F" w:rsidRDefault="0040666F" w:rsidP="0040666F">
      <w:pPr>
        <w:jc w:val="both"/>
      </w:pPr>
      <w:r>
        <w:tab/>
      </w:r>
      <w:r>
        <w:tab/>
      </w:r>
      <m:oMath>
        <m:r>
          <w:rPr>
            <w:rFonts w:ascii="Cambria Math" w:hAnsi="Cambria Math"/>
          </w:rPr>
          <m:t>Q=</m:t>
        </m:r>
      </m:oMath>
      <w:r>
        <w:t xml:space="preserve">  4</w:t>
      </w:r>
      <w:r w:rsidR="00386A4A">
        <w:t>2</w:t>
      </w:r>
      <w:r>
        <w:t>, 8</w:t>
      </w:r>
      <w:r w:rsidR="00386A4A">
        <w:t>79</w:t>
      </w:r>
      <w:r>
        <w:t xml:space="preserve"> m</w:t>
      </w:r>
      <w:r>
        <w:rPr>
          <w:vertAlign w:val="superscript"/>
        </w:rPr>
        <w:t>3</w:t>
      </w:r>
      <w:r>
        <w:t>/s ,  q = Q/b  =  3,</w:t>
      </w:r>
      <w:r w:rsidR="00386A4A">
        <w:t>573</w:t>
      </w:r>
      <w:r>
        <w:t xml:space="preserve">  m</w:t>
      </w:r>
      <w:r>
        <w:rPr>
          <w:vertAlign w:val="superscript"/>
        </w:rPr>
        <w:t>2</w:t>
      </w:r>
      <w:r>
        <w:t>/s</w:t>
      </w:r>
    </w:p>
    <w:p w14:paraId="19141CDD" w14:textId="77777777" w:rsidR="00781DA6" w:rsidRDefault="00781DA6" w:rsidP="00781DA6">
      <w:pPr>
        <w:ind w:firstLine="426"/>
        <w:jc w:val="both"/>
      </w:pPr>
      <w:r>
        <w:tab/>
      </w:r>
      <w:r>
        <w:tab/>
      </w:r>
      <w:r w:rsidR="0080581F" w:rsidRPr="0080581F">
        <w:rPr>
          <w:rFonts w:cs="Arial"/>
          <w:position w:val="-34"/>
          <w:szCs w:val="24"/>
        </w:rPr>
        <w:object w:dxaOrig="2540" w:dyaOrig="720" w14:anchorId="3AE4B616">
          <v:shape id="_x0000_i1026" type="#_x0000_t75" style="width:129.5pt;height:36pt" o:ole="">
            <v:imagedata r:id="rId12" o:title=""/>
          </v:shape>
          <o:OLEObject Type="Embed" ProgID="Equation.3" ShapeID="_x0000_i1026" DrawAspect="Content" ObjectID="_1737196500" r:id="rId13"/>
        </w:object>
      </w:r>
      <w:r w:rsidR="0080581F">
        <w:rPr>
          <w:rFonts w:cs="Arial"/>
          <w:szCs w:val="24"/>
        </w:rPr>
        <w:tab/>
      </w:r>
      <w:r w:rsidR="0080581F">
        <w:rPr>
          <w:rFonts w:cs="Arial"/>
          <w:szCs w:val="24"/>
        </w:rPr>
        <w:tab/>
      </w:r>
    </w:p>
    <w:p w14:paraId="33A4021C" w14:textId="77777777" w:rsidR="00781DA6" w:rsidRDefault="00781DA6" w:rsidP="00781DA6">
      <w:pPr>
        <w:ind w:firstLine="709"/>
        <w:jc w:val="both"/>
      </w:pPr>
    </w:p>
    <w:p w14:paraId="35F1AC03" w14:textId="77777777" w:rsidR="00781DA6" w:rsidRPr="004609FB" w:rsidRDefault="00781DA6" w:rsidP="00781DA6">
      <w:pPr>
        <w:jc w:val="both"/>
      </w:pPr>
      <w:r>
        <w:tab/>
      </w:r>
      <w:r>
        <w:tab/>
      </w:r>
      <w:r>
        <w:tab/>
      </w:r>
      <w:r w:rsidRPr="004609FB">
        <w:t>kde</w:t>
      </w:r>
      <w:r w:rsidRPr="004609FB">
        <w:tab/>
      </w:r>
      <w:proofErr w:type="spellStart"/>
      <w:r w:rsidR="0080581F">
        <w:rPr>
          <w:rFonts w:cs="Arial"/>
        </w:rPr>
        <w:t>y</w:t>
      </w:r>
      <w:r w:rsidR="0080581F">
        <w:rPr>
          <w:rFonts w:cs="Arial"/>
          <w:vertAlign w:val="subscript"/>
        </w:rPr>
        <w:t>C</w:t>
      </w:r>
      <w:proofErr w:type="spellEnd"/>
      <w:r>
        <w:rPr>
          <w:rFonts w:cs="Arial"/>
        </w:rPr>
        <w:tab/>
        <w:t xml:space="preserve">… </w:t>
      </w:r>
      <w:r w:rsidR="0080581F">
        <w:rPr>
          <w:rFonts w:cs="Arial"/>
        </w:rPr>
        <w:t>zúžený přepadový paprsek</w:t>
      </w:r>
      <w:r w:rsidRPr="005E25A1">
        <w:rPr>
          <w:rFonts w:cs="Arial"/>
        </w:rPr>
        <w:t xml:space="preserve"> [m]</w:t>
      </w:r>
      <w:r w:rsidR="0080581F">
        <w:rPr>
          <w:rFonts w:cs="Arial"/>
        </w:rPr>
        <w:t xml:space="preserve"> </w:t>
      </w:r>
    </w:p>
    <w:p w14:paraId="1360BFA4" w14:textId="77777777" w:rsidR="00781DA6" w:rsidRPr="004609FB" w:rsidRDefault="00781DA6" w:rsidP="00781DA6">
      <w:pPr>
        <w:jc w:val="both"/>
      </w:pPr>
      <w:r w:rsidRPr="004609FB">
        <w:tab/>
      </w:r>
      <w:r w:rsidRPr="004609FB">
        <w:tab/>
      </w:r>
      <w:r w:rsidRPr="004609FB">
        <w:tab/>
      </w:r>
      <w:r w:rsidRPr="004609FB">
        <w:tab/>
      </w:r>
      <w:r w:rsidR="0080581F">
        <w:t>E</w:t>
      </w:r>
      <w:r>
        <w:rPr>
          <w:vertAlign w:val="subscript"/>
        </w:rPr>
        <w:t>0</w:t>
      </w:r>
      <w:r>
        <w:tab/>
        <w:t xml:space="preserve">… </w:t>
      </w:r>
      <w:r w:rsidR="0080581F">
        <w:t>energetická</w:t>
      </w:r>
      <w:r>
        <w:t xml:space="preserve"> výška </w:t>
      </w:r>
      <w:r w:rsidRPr="004609FB">
        <w:t>[m]</w:t>
      </w:r>
    </w:p>
    <w:p w14:paraId="01A4B42C" w14:textId="77777777" w:rsidR="00781DA6" w:rsidRDefault="00781DA6" w:rsidP="002A239C">
      <w:pPr>
        <w:jc w:val="both"/>
      </w:pPr>
      <w:r w:rsidRPr="004609FB">
        <w:tab/>
      </w:r>
      <w:r w:rsidRPr="004609FB">
        <w:tab/>
      </w:r>
      <w:r w:rsidRPr="004609FB">
        <w:tab/>
      </w:r>
      <w:r w:rsidRPr="004609FB">
        <w:tab/>
      </w:r>
      <w:r w:rsidR="0080581F">
        <w:rPr>
          <w:rFonts w:ascii="Symbol" w:hAnsi="Symbol"/>
        </w:rPr>
        <w:t></w:t>
      </w:r>
      <w:r>
        <w:tab/>
        <w:t xml:space="preserve">… </w:t>
      </w:r>
      <w:r w:rsidR="0080581F">
        <w:t>rychlostní součinitel</w:t>
      </w:r>
    </w:p>
    <w:p w14:paraId="26A0BB4D" w14:textId="77777777" w:rsidR="00781DA6" w:rsidRDefault="00781DA6" w:rsidP="002A239C">
      <w:pPr>
        <w:jc w:val="both"/>
      </w:pPr>
    </w:p>
    <w:p w14:paraId="7F3E3F1A" w14:textId="77777777" w:rsidR="0080581F" w:rsidRDefault="0080581F" w:rsidP="002A239C">
      <w:pPr>
        <w:jc w:val="both"/>
        <w:rPr>
          <w:rFonts w:cs="Arial"/>
          <w:szCs w:val="24"/>
        </w:rPr>
      </w:pPr>
      <w:r>
        <w:tab/>
      </w:r>
      <w:r>
        <w:tab/>
      </w:r>
      <w:r>
        <w:tab/>
      </w:r>
      <w:r>
        <w:tab/>
        <w:t>Pro 1. přiblížení (krok)</w:t>
      </w:r>
      <w:r>
        <w:tab/>
      </w:r>
      <w:r w:rsidRPr="0080581F">
        <w:rPr>
          <w:rFonts w:cs="Arial"/>
          <w:position w:val="-34"/>
          <w:szCs w:val="24"/>
        </w:rPr>
        <w:object w:dxaOrig="1880" w:dyaOrig="720" w14:anchorId="732A4EEB">
          <v:shape id="_x0000_i1027" type="#_x0000_t75" style="width:93.5pt;height:36pt" o:ole="">
            <v:imagedata r:id="rId14" o:title=""/>
          </v:shape>
          <o:OLEObject Type="Embed" ProgID="Equation.3" ShapeID="_x0000_i1027" DrawAspect="Content" ObjectID="_1737196501" r:id="rId15"/>
        </w:object>
      </w:r>
    </w:p>
    <w:p w14:paraId="1207D4C0" w14:textId="77777777" w:rsidR="0080581F" w:rsidRDefault="0080581F" w:rsidP="002A239C">
      <w:pPr>
        <w:jc w:val="both"/>
        <w:rPr>
          <w:rFonts w:cs="Arial"/>
          <w:szCs w:val="24"/>
        </w:rPr>
      </w:pPr>
    </w:p>
    <w:p w14:paraId="51799534" w14:textId="77777777" w:rsidR="0080581F" w:rsidRDefault="0080581F" w:rsidP="002A239C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EF5EE2" w:rsidRPr="0080581F">
        <w:rPr>
          <w:rFonts w:cs="Arial"/>
          <w:position w:val="-36"/>
          <w:szCs w:val="24"/>
        </w:rPr>
        <w:object w:dxaOrig="2600" w:dyaOrig="840" w14:anchorId="392280E9">
          <v:shape id="_x0000_i1028" type="#_x0000_t75" style="width:129.5pt;height:43.5pt" o:ole="">
            <v:imagedata r:id="rId16" o:title=""/>
          </v:shape>
          <o:OLEObject Type="Embed" ProgID="Equation.3" ShapeID="_x0000_i1028" DrawAspect="Content" ObjectID="_1737196502" r:id="rId17"/>
        </w:object>
      </w:r>
    </w:p>
    <w:p w14:paraId="405DC25C" w14:textId="77777777" w:rsidR="0080581F" w:rsidRDefault="0080581F" w:rsidP="002A239C">
      <w:pPr>
        <w:jc w:val="both"/>
        <w:rPr>
          <w:rFonts w:cs="Arial"/>
          <w:szCs w:val="24"/>
        </w:rPr>
      </w:pPr>
    </w:p>
    <w:p w14:paraId="67F60E6C" w14:textId="77777777" w:rsidR="00EF5EE2" w:rsidRDefault="0080581F" w:rsidP="00EF5EE2">
      <w:pPr>
        <w:ind w:left="2127"/>
        <w:jc w:val="both"/>
      </w:pPr>
      <w:r w:rsidRPr="004609FB">
        <w:t>kde</w:t>
      </w:r>
      <w:r w:rsidRPr="004609FB">
        <w:tab/>
      </w:r>
      <w:r w:rsidR="00EF5EE2">
        <w:rPr>
          <w:rFonts w:cs="Arial"/>
        </w:rPr>
        <w:t>y</w:t>
      </w:r>
      <w:r w:rsidR="00EF5EE2">
        <w:rPr>
          <w:rFonts w:cs="Arial"/>
          <w:vertAlign w:val="subscript"/>
        </w:rPr>
        <w:t>2</w:t>
      </w:r>
      <w:r w:rsidR="00EF5EE2">
        <w:rPr>
          <w:rFonts w:cs="Arial"/>
        </w:rPr>
        <w:tab/>
        <w:t>… vzájemná hloubka vodního skoku</w:t>
      </w:r>
      <w:r w:rsidR="00025910">
        <w:rPr>
          <w:rFonts w:cs="Arial"/>
        </w:rPr>
        <w:t xml:space="preserve"> [m]</w:t>
      </w:r>
    </w:p>
    <w:p w14:paraId="65943E9E" w14:textId="77777777" w:rsidR="0080581F" w:rsidRPr="00025910" w:rsidRDefault="0080581F" w:rsidP="00EF5EE2">
      <w:pPr>
        <w:ind w:left="2127" w:firstLine="709"/>
        <w:jc w:val="both"/>
      </w:pPr>
      <w:r>
        <w:rPr>
          <w:rFonts w:cs="Arial"/>
        </w:rPr>
        <w:t>y</w:t>
      </w:r>
      <w:r>
        <w:rPr>
          <w:rFonts w:cs="Arial"/>
          <w:vertAlign w:val="subscript"/>
        </w:rPr>
        <w:t>1</w:t>
      </w:r>
      <w:r>
        <w:rPr>
          <w:rFonts w:cs="Arial"/>
        </w:rPr>
        <w:tab/>
        <w:t xml:space="preserve">… </w:t>
      </w:r>
      <w:r w:rsidR="00EF5EE2">
        <w:rPr>
          <w:rFonts w:cs="Arial"/>
        </w:rPr>
        <w:t>předpokládá se přilehlý vodní skok, y</w:t>
      </w:r>
      <w:r w:rsidR="00EF5EE2" w:rsidRPr="00EF5EE2">
        <w:rPr>
          <w:rFonts w:cs="Arial"/>
          <w:vertAlign w:val="subscript"/>
        </w:rPr>
        <w:t>1</w:t>
      </w:r>
      <w:r w:rsidR="00EF5EE2">
        <w:rPr>
          <w:rFonts w:cs="Arial"/>
        </w:rPr>
        <w:t xml:space="preserve"> = </w:t>
      </w:r>
      <w:proofErr w:type="spellStart"/>
      <w:r w:rsidR="00EF5EE2">
        <w:rPr>
          <w:rFonts w:cs="Arial"/>
        </w:rPr>
        <w:t>y</w:t>
      </w:r>
      <w:r w:rsidR="00EF5EE2" w:rsidRPr="00EF5EE2">
        <w:rPr>
          <w:rFonts w:cs="Arial"/>
          <w:vertAlign w:val="subscript"/>
        </w:rPr>
        <w:t>C</w:t>
      </w:r>
      <w:proofErr w:type="spellEnd"/>
      <w:r w:rsidR="00025910">
        <w:rPr>
          <w:rFonts w:cs="Arial"/>
        </w:rPr>
        <w:t xml:space="preserve"> [m]</w:t>
      </w:r>
    </w:p>
    <w:p w14:paraId="03331722" w14:textId="77777777" w:rsidR="0080581F" w:rsidRDefault="00EF5EE2" w:rsidP="0080581F">
      <w:pPr>
        <w:jc w:val="both"/>
      </w:pPr>
      <w:r>
        <w:tab/>
      </w:r>
    </w:p>
    <w:p w14:paraId="5A0B1DC2" w14:textId="77777777" w:rsidR="00EF5EE2" w:rsidRDefault="00EF5EE2" w:rsidP="0080581F">
      <w:pPr>
        <w:jc w:val="both"/>
      </w:pPr>
    </w:p>
    <w:p w14:paraId="77819456" w14:textId="77777777" w:rsidR="00EF5EE2" w:rsidRDefault="00025910" w:rsidP="0080581F">
      <w:pPr>
        <w:jc w:val="both"/>
        <w:rPr>
          <w:rFonts w:cs="Arial"/>
          <w:szCs w:val="24"/>
        </w:rPr>
      </w:pPr>
      <w:r>
        <w:tab/>
      </w:r>
      <w:r>
        <w:tab/>
      </w:r>
      <w:r w:rsidRPr="00025910">
        <w:rPr>
          <w:rFonts w:cs="Arial"/>
          <w:position w:val="-10"/>
          <w:szCs w:val="24"/>
        </w:rPr>
        <w:object w:dxaOrig="1500" w:dyaOrig="340" w14:anchorId="7BB84814">
          <v:shape id="_x0000_i1029" type="#_x0000_t75" style="width:1in;height:14.5pt" o:ole="">
            <v:imagedata r:id="rId18" o:title=""/>
          </v:shape>
          <o:OLEObject Type="Embed" ProgID="Equation.3" ShapeID="_x0000_i1029" DrawAspect="Content" ObjectID="_1737196503" r:id="rId19"/>
        </w:object>
      </w:r>
    </w:p>
    <w:p w14:paraId="4124978F" w14:textId="77777777" w:rsidR="00025910" w:rsidRDefault="00025910" w:rsidP="00025910">
      <w:pPr>
        <w:ind w:left="2127"/>
        <w:jc w:val="both"/>
      </w:pPr>
    </w:p>
    <w:p w14:paraId="33D72D94" w14:textId="77777777" w:rsidR="00025910" w:rsidRDefault="00025910" w:rsidP="00025910">
      <w:pPr>
        <w:ind w:left="2127"/>
        <w:jc w:val="both"/>
      </w:pPr>
      <w:r w:rsidRPr="004609FB">
        <w:t>kde</w:t>
      </w:r>
      <w:r w:rsidRPr="004609FB">
        <w:tab/>
      </w:r>
      <w:r>
        <w:rPr>
          <w:rFonts w:cs="Arial"/>
        </w:rPr>
        <w:t>y</w:t>
      </w:r>
      <w:r>
        <w:rPr>
          <w:rFonts w:cs="Arial"/>
          <w:vertAlign w:val="subscript"/>
        </w:rPr>
        <w:t>2</w:t>
      </w:r>
      <w:r>
        <w:rPr>
          <w:rFonts w:cs="Arial"/>
        </w:rPr>
        <w:tab/>
        <w:t>… vzájemná hloubka vodního skoku [m]</w:t>
      </w:r>
    </w:p>
    <w:p w14:paraId="60FC5E6E" w14:textId="77777777" w:rsidR="00025910" w:rsidRDefault="00025910" w:rsidP="00025910">
      <w:pPr>
        <w:ind w:left="2127" w:firstLine="709"/>
        <w:jc w:val="both"/>
        <w:rPr>
          <w:rFonts w:cs="Arial"/>
        </w:rPr>
      </w:pPr>
      <w:proofErr w:type="spellStart"/>
      <w:r>
        <w:rPr>
          <w:rFonts w:cs="Arial"/>
        </w:rPr>
        <w:t>y</w:t>
      </w:r>
      <w:r>
        <w:rPr>
          <w:rFonts w:cs="Arial"/>
          <w:vertAlign w:val="subscript"/>
        </w:rPr>
        <w:t>D</w:t>
      </w:r>
      <w:proofErr w:type="spellEnd"/>
      <w:r>
        <w:rPr>
          <w:rFonts w:cs="Arial"/>
        </w:rPr>
        <w:tab/>
        <w:t>… hloubka vody v podjezí [m]</w:t>
      </w:r>
    </w:p>
    <w:p w14:paraId="4CBF8FBB" w14:textId="77777777" w:rsidR="00025910" w:rsidRDefault="00025910" w:rsidP="00025910">
      <w:pPr>
        <w:jc w:val="both"/>
        <w:rPr>
          <w:rFonts w:cs="Arial"/>
        </w:rPr>
      </w:pPr>
    </w:p>
    <w:p w14:paraId="6BF9D6BE" w14:textId="77777777" w:rsidR="00025910" w:rsidRPr="004609FB" w:rsidRDefault="00025910" w:rsidP="00025910">
      <w:pPr>
        <w:jc w:val="both"/>
      </w:pPr>
    </w:p>
    <w:p w14:paraId="6AB020BF" w14:textId="77777777" w:rsidR="00025910" w:rsidRDefault="00025910" w:rsidP="0080581F">
      <w:pPr>
        <w:jc w:val="both"/>
        <w:rPr>
          <w:rFonts w:cs="Arial"/>
          <w:szCs w:val="24"/>
        </w:rPr>
      </w:pPr>
      <w:r>
        <w:tab/>
      </w:r>
      <w:r>
        <w:tab/>
      </w:r>
      <w:r w:rsidR="00A114A4" w:rsidRPr="00025910">
        <w:rPr>
          <w:rFonts w:cs="Arial"/>
          <w:position w:val="-30"/>
          <w:szCs w:val="24"/>
        </w:rPr>
        <w:object w:dxaOrig="780" w:dyaOrig="700" w14:anchorId="67B21482">
          <v:shape id="_x0000_i1030" type="#_x0000_t75" style="width:36pt;height:36pt" o:ole="">
            <v:imagedata r:id="rId20" o:title=""/>
          </v:shape>
          <o:OLEObject Type="Embed" ProgID="Equation.3" ShapeID="_x0000_i1030" DrawAspect="Content" ObjectID="_1737196504" r:id="rId21"/>
        </w:object>
      </w:r>
    </w:p>
    <w:p w14:paraId="01E5249E" w14:textId="77777777" w:rsidR="00025910" w:rsidRDefault="00025910" w:rsidP="0080581F">
      <w:pPr>
        <w:jc w:val="both"/>
        <w:rPr>
          <w:rFonts w:cs="Arial"/>
          <w:szCs w:val="24"/>
        </w:rPr>
      </w:pPr>
    </w:p>
    <w:p w14:paraId="4EBA8416" w14:textId="77777777" w:rsidR="00025910" w:rsidRPr="004609FB" w:rsidRDefault="00025910" w:rsidP="0080581F">
      <w:pPr>
        <w:jc w:val="both"/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kde</w:t>
      </w:r>
      <w:r>
        <w:rPr>
          <w:rFonts w:cs="Arial"/>
          <w:szCs w:val="24"/>
        </w:rPr>
        <w:tab/>
      </w:r>
      <w:r w:rsidRPr="00025910">
        <w:rPr>
          <w:rFonts w:ascii="Symbol" w:hAnsi="Symbol" w:cs="Arial"/>
          <w:szCs w:val="24"/>
        </w:rPr>
        <w:t></w:t>
      </w:r>
      <w:r>
        <w:rPr>
          <w:rFonts w:cs="Arial"/>
          <w:szCs w:val="24"/>
        </w:rPr>
        <w:tab/>
        <w:t>… míra vzdutí</w:t>
      </w:r>
      <w:r w:rsidR="00D26ECE">
        <w:rPr>
          <w:rFonts w:cs="Arial"/>
          <w:szCs w:val="24"/>
        </w:rPr>
        <w:t xml:space="preserve"> – doporučení 1,05 ÷ 1,1</w:t>
      </w:r>
    </w:p>
    <w:p w14:paraId="646A0CCB" w14:textId="77777777" w:rsidR="0080581F" w:rsidRDefault="0080581F" w:rsidP="002A239C">
      <w:pPr>
        <w:jc w:val="both"/>
        <w:rPr>
          <w:rFonts w:cs="Arial"/>
          <w:szCs w:val="24"/>
        </w:rPr>
      </w:pPr>
    </w:p>
    <w:p w14:paraId="5379BF8E" w14:textId="77777777" w:rsidR="00396833" w:rsidRDefault="00B61926" w:rsidP="00775858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>Potřeba vývaru se navrhuje podle typu vodního skoku:</w:t>
      </w:r>
    </w:p>
    <w:p w14:paraId="00B69570" w14:textId="77777777" w:rsidR="00B61926" w:rsidRDefault="00B61926" w:rsidP="00B61926">
      <w:pPr>
        <w:jc w:val="both"/>
        <w:rPr>
          <w:rFonts w:cs="Arial"/>
          <w:szCs w:val="24"/>
        </w:rPr>
      </w:pPr>
    </w:p>
    <w:p w14:paraId="778F9DE9" w14:textId="77777777" w:rsidR="00B61926" w:rsidRPr="00B61926" w:rsidRDefault="00B61926" w:rsidP="00B6192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oddálený vodní skok</w:t>
      </w:r>
      <w:r>
        <w:rPr>
          <w:rFonts w:cs="Arial"/>
          <w:szCs w:val="24"/>
        </w:rPr>
        <w:tab/>
        <w:t>… y</w:t>
      </w:r>
      <w:r w:rsidRPr="00B61926">
        <w:rPr>
          <w:rFonts w:cs="Arial"/>
          <w:szCs w:val="24"/>
          <w:vertAlign w:val="subscript"/>
        </w:rPr>
        <w:t>2</w:t>
      </w:r>
      <w:r>
        <w:rPr>
          <w:rFonts w:cs="Arial"/>
          <w:szCs w:val="24"/>
        </w:rPr>
        <w:t xml:space="preserve"> &gt; </w:t>
      </w:r>
      <w:proofErr w:type="spellStart"/>
      <w:r>
        <w:rPr>
          <w:rFonts w:cs="Arial"/>
          <w:szCs w:val="24"/>
        </w:rPr>
        <w:t>y</w:t>
      </w:r>
      <w:r w:rsidRPr="00B61926">
        <w:rPr>
          <w:rFonts w:cs="Arial"/>
          <w:szCs w:val="24"/>
          <w:vertAlign w:val="subscript"/>
        </w:rPr>
        <w:t>D</w:t>
      </w:r>
      <w:proofErr w:type="spellEnd"/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vývar je nutný</w:t>
      </w:r>
    </w:p>
    <w:p w14:paraId="5BA9E4A3" w14:textId="77777777" w:rsidR="00B61926" w:rsidRPr="00B61926" w:rsidRDefault="00B61926" w:rsidP="00B6192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přilehlý vodní skok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… y</w:t>
      </w:r>
      <w:r w:rsidRPr="00B61926">
        <w:rPr>
          <w:rFonts w:cs="Arial"/>
          <w:szCs w:val="24"/>
          <w:vertAlign w:val="subscript"/>
        </w:rPr>
        <w:t>2</w:t>
      </w:r>
      <w:r>
        <w:rPr>
          <w:rFonts w:cs="Arial"/>
          <w:szCs w:val="24"/>
        </w:rPr>
        <w:t xml:space="preserve"> = </w:t>
      </w:r>
      <w:proofErr w:type="spellStart"/>
      <w:r>
        <w:rPr>
          <w:rFonts w:cs="Arial"/>
          <w:szCs w:val="24"/>
        </w:rPr>
        <w:t>y</w:t>
      </w:r>
      <w:r w:rsidRPr="00B61926">
        <w:rPr>
          <w:rFonts w:cs="Arial"/>
          <w:szCs w:val="24"/>
          <w:vertAlign w:val="subscript"/>
        </w:rPr>
        <w:t>D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y</w:t>
      </w:r>
      <w:r>
        <w:rPr>
          <w:rFonts w:cs="Arial"/>
          <w:szCs w:val="24"/>
          <w:vertAlign w:val="subscript"/>
        </w:rPr>
        <w:t>c</w:t>
      </w:r>
      <w:proofErr w:type="spellEnd"/>
      <w:r>
        <w:rPr>
          <w:rFonts w:cs="Arial"/>
          <w:szCs w:val="24"/>
        </w:rPr>
        <w:t xml:space="preserve"> = y</w:t>
      </w:r>
      <w:r>
        <w:rPr>
          <w:rFonts w:cs="Arial"/>
          <w:szCs w:val="24"/>
          <w:vertAlign w:val="subscript"/>
        </w:rPr>
        <w:t>1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</w:p>
    <w:p w14:paraId="1FB5234C" w14:textId="77777777" w:rsidR="00775858" w:rsidRDefault="00B61926" w:rsidP="002A239C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vzdutý vodní skok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… y</w:t>
      </w:r>
      <w:r w:rsidRPr="00B61926">
        <w:rPr>
          <w:rFonts w:cs="Arial"/>
          <w:szCs w:val="24"/>
          <w:vertAlign w:val="subscript"/>
        </w:rPr>
        <w:t>2</w:t>
      </w:r>
      <w:r>
        <w:rPr>
          <w:rFonts w:cs="Arial"/>
          <w:szCs w:val="24"/>
        </w:rPr>
        <w:t xml:space="preserve"> &lt; </w:t>
      </w:r>
      <w:proofErr w:type="spellStart"/>
      <w:r>
        <w:rPr>
          <w:rFonts w:cs="Arial"/>
          <w:szCs w:val="24"/>
        </w:rPr>
        <w:t>y</w:t>
      </w:r>
      <w:r w:rsidRPr="00B61926">
        <w:rPr>
          <w:rFonts w:cs="Arial"/>
          <w:szCs w:val="24"/>
          <w:vertAlign w:val="subscript"/>
        </w:rPr>
        <w:t>D</w:t>
      </w:r>
      <w:proofErr w:type="spellEnd"/>
      <w:r>
        <w:rPr>
          <w:rFonts w:cs="Arial"/>
          <w:szCs w:val="24"/>
        </w:rPr>
        <w:t xml:space="preserve">, resp. </w:t>
      </w:r>
      <w:r w:rsidRPr="00B61926">
        <w:rPr>
          <w:rFonts w:ascii="Symbol" w:hAnsi="Symbol" w:cs="Arial"/>
          <w:szCs w:val="24"/>
        </w:rPr>
        <w:t></w:t>
      </w:r>
      <w:r>
        <w:rPr>
          <w:rFonts w:cs="Arial"/>
          <w:szCs w:val="24"/>
        </w:rPr>
        <w:t xml:space="preserve"> = </w:t>
      </w:r>
      <w:proofErr w:type="spellStart"/>
      <w:r>
        <w:rPr>
          <w:rFonts w:cs="Arial"/>
          <w:szCs w:val="24"/>
        </w:rPr>
        <w:t>y</w:t>
      </w:r>
      <w:r w:rsidRPr="00B61926">
        <w:rPr>
          <w:rFonts w:cs="Arial"/>
          <w:szCs w:val="24"/>
          <w:vertAlign w:val="subscript"/>
        </w:rPr>
        <w:t>D</w:t>
      </w:r>
      <w:proofErr w:type="spellEnd"/>
      <w:r>
        <w:rPr>
          <w:rFonts w:cs="Arial"/>
          <w:szCs w:val="24"/>
        </w:rPr>
        <w:t>/y</w:t>
      </w:r>
      <w:r w:rsidRPr="00B61926">
        <w:rPr>
          <w:rFonts w:cs="Arial"/>
          <w:szCs w:val="24"/>
          <w:vertAlign w:val="subscript"/>
        </w:rPr>
        <w:t>2</w:t>
      </w:r>
      <w:r>
        <w:rPr>
          <w:rFonts w:cs="Arial"/>
          <w:szCs w:val="24"/>
        </w:rPr>
        <w:t xml:space="preserve"> &gt; 1</w:t>
      </w:r>
      <w:r>
        <w:rPr>
          <w:rFonts w:cs="Arial"/>
          <w:szCs w:val="24"/>
        </w:rPr>
        <w:tab/>
        <w:t>vývar není nutný</w:t>
      </w:r>
    </w:p>
    <w:p w14:paraId="7C91D9DB" w14:textId="77777777" w:rsidR="007E5D79" w:rsidRDefault="007E5D79" w:rsidP="002A239C">
      <w:pPr>
        <w:jc w:val="both"/>
        <w:rPr>
          <w:rFonts w:cs="Arial"/>
          <w:szCs w:val="24"/>
        </w:rPr>
      </w:pPr>
    </w:p>
    <w:p w14:paraId="0317EB89" w14:textId="77777777" w:rsidR="00775858" w:rsidRPr="004609FB" w:rsidRDefault="00D26ECE" w:rsidP="00775858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19" w:name="_Toc122596117"/>
      <w:r>
        <w:rPr>
          <w:sz w:val="24"/>
          <w:szCs w:val="24"/>
        </w:rPr>
        <w:t>Výpočet</w:t>
      </w:r>
      <w:r w:rsidR="00775858">
        <w:rPr>
          <w:sz w:val="24"/>
          <w:szCs w:val="24"/>
        </w:rPr>
        <w:t xml:space="preserve"> vývaru</w:t>
      </w:r>
      <w:bookmarkEnd w:id="19"/>
    </w:p>
    <w:p w14:paraId="47B3A0D7" w14:textId="77777777" w:rsidR="00775858" w:rsidRDefault="00775858" w:rsidP="00775858">
      <w:pPr>
        <w:jc w:val="both"/>
      </w:pPr>
    </w:p>
    <w:p w14:paraId="512E292E" w14:textId="77777777" w:rsidR="00F93F71" w:rsidRDefault="00F93F71" w:rsidP="00F93F71">
      <w:pPr>
        <w:jc w:val="both"/>
      </w:pPr>
    </w:p>
    <w:p w14:paraId="72EEA8B8" w14:textId="77777777" w:rsidR="00F93F71" w:rsidRDefault="00F93F71" w:rsidP="00F93F71">
      <w:pPr>
        <w:jc w:val="both"/>
      </w:pPr>
      <w:r>
        <w:lastRenderedPageBreak/>
        <w:tab/>
        <w:t>Navržená hloubka vývaru</w:t>
      </w:r>
      <w:r>
        <w:tab/>
      </w:r>
      <w:r w:rsidR="00D26ECE">
        <w:tab/>
      </w:r>
      <w:r w:rsidR="00D26ECE">
        <w:tab/>
      </w:r>
      <w:r w:rsidR="00D26ECE">
        <w:tab/>
      </w:r>
      <w:r w:rsidRPr="00F93F71">
        <w:rPr>
          <w:b/>
        </w:rPr>
        <w:t xml:space="preserve">d = </w:t>
      </w:r>
      <w:r w:rsidR="00D26ECE">
        <w:rPr>
          <w:b/>
        </w:rPr>
        <w:t>1,1</w:t>
      </w:r>
      <w:r w:rsidRPr="00F93F71">
        <w:rPr>
          <w:b/>
        </w:rPr>
        <w:t xml:space="preserve"> m</w:t>
      </w:r>
      <w:r>
        <w:t xml:space="preserve"> </w:t>
      </w:r>
    </w:p>
    <w:p w14:paraId="48CB80F9" w14:textId="77777777" w:rsidR="007E0E3C" w:rsidRDefault="007E0E3C" w:rsidP="00F93F71">
      <w:pPr>
        <w:jc w:val="both"/>
      </w:pPr>
      <w:r>
        <w:tab/>
        <w:t>Šířka vývaru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0E3C">
        <w:rPr>
          <w:b/>
        </w:rPr>
        <w:t xml:space="preserve">B = </w:t>
      </w:r>
      <w:r w:rsidR="00D26ECE">
        <w:rPr>
          <w:b/>
        </w:rPr>
        <w:t>12</w:t>
      </w:r>
      <w:r w:rsidRPr="007E0E3C">
        <w:rPr>
          <w:b/>
        </w:rPr>
        <w:t>,0 m</w:t>
      </w:r>
    </w:p>
    <w:p w14:paraId="421F9A1D" w14:textId="77777777" w:rsidR="007E0E3C" w:rsidRDefault="00D26ECE" w:rsidP="00D26ECE">
      <w:pPr>
        <w:ind w:firstLine="709"/>
        <w:jc w:val="both"/>
        <w:rPr>
          <w:rFonts w:cs="Arial"/>
          <w:szCs w:val="24"/>
        </w:rPr>
      </w:pPr>
      <w:r w:rsidRPr="0080581F">
        <w:rPr>
          <w:rFonts w:cs="Arial"/>
          <w:position w:val="-34"/>
          <w:szCs w:val="24"/>
        </w:rPr>
        <w:object w:dxaOrig="2540" w:dyaOrig="720" w14:anchorId="35C9B923">
          <v:shape id="_x0000_i1031" type="#_x0000_t75" style="width:129.5pt;height:36pt" o:ole="">
            <v:imagedata r:id="rId12" o:title=""/>
          </v:shape>
          <o:OLEObject Type="Embed" ProgID="Equation.3" ShapeID="_x0000_i1031" DrawAspect="Content" ObjectID="_1737196505" r:id="rId22"/>
        </w:object>
      </w:r>
    </w:p>
    <w:p w14:paraId="51681337" w14:textId="77777777" w:rsidR="00D26ECE" w:rsidRPr="00D26ECE" w:rsidRDefault="00386A4A" w:rsidP="00D26ECE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D26ECE">
        <w:rPr>
          <w:rFonts w:cs="Arial"/>
          <w:szCs w:val="24"/>
        </w:rPr>
        <w:t>E</w:t>
      </w:r>
      <w:r w:rsidR="00D26ECE">
        <w:rPr>
          <w:rFonts w:cs="Arial"/>
          <w:szCs w:val="24"/>
          <w:vertAlign w:val="subscript"/>
        </w:rPr>
        <w:t>0</w:t>
      </w:r>
      <w:r w:rsidR="00D26ECE">
        <w:rPr>
          <w:rFonts w:cs="Arial"/>
          <w:szCs w:val="24"/>
        </w:rPr>
        <w:t xml:space="preserve">  =  417, 60 – 413,90</w:t>
      </w:r>
      <w:r>
        <w:rPr>
          <w:rFonts w:cs="Arial"/>
          <w:szCs w:val="24"/>
        </w:rPr>
        <w:t xml:space="preserve"> + 0,115</w:t>
      </w:r>
      <w:r w:rsidR="00D26ECE">
        <w:rPr>
          <w:rFonts w:cs="Arial"/>
          <w:szCs w:val="24"/>
        </w:rPr>
        <w:t xml:space="preserve"> = 3,</w:t>
      </w:r>
      <w:r>
        <w:rPr>
          <w:rFonts w:cs="Arial"/>
          <w:szCs w:val="24"/>
        </w:rPr>
        <w:t>815</w:t>
      </w:r>
      <w:r w:rsidR="00D26ECE">
        <w:rPr>
          <w:rFonts w:cs="Arial"/>
          <w:szCs w:val="24"/>
        </w:rPr>
        <w:t xml:space="preserve"> m</w:t>
      </w:r>
    </w:p>
    <w:p w14:paraId="20B6062A" w14:textId="77777777" w:rsidR="00D26ECE" w:rsidRDefault="00D26ECE" w:rsidP="00D26ECE">
      <w:pPr>
        <w:ind w:firstLine="709"/>
        <w:jc w:val="both"/>
      </w:pPr>
    </w:p>
    <w:p w14:paraId="0217434B" w14:textId="77777777" w:rsidR="00D26ECE" w:rsidRDefault="00D26ECE" w:rsidP="00D26ECE">
      <w:pPr>
        <w:ind w:left="709"/>
        <w:jc w:val="both"/>
      </w:pPr>
      <w:proofErr w:type="spellStart"/>
      <w:r>
        <w:t>y</w:t>
      </w:r>
      <w:r>
        <w:rPr>
          <w:vertAlign w:val="subscript"/>
        </w:rPr>
        <w:t>c</w:t>
      </w:r>
      <w:proofErr w:type="spellEnd"/>
      <w:r>
        <w:t xml:space="preserve"> = y</w:t>
      </w:r>
      <w:r>
        <w:rPr>
          <w:vertAlign w:val="subscript"/>
        </w:rPr>
        <w:t>1</w:t>
      </w:r>
      <w:r>
        <w:t xml:space="preserve"> = 0,4</w:t>
      </w:r>
      <w:r w:rsidR="006D0BA7">
        <w:t>4</w:t>
      </w:r>
      <w:r>
        <w:t xml:space="preserve">  m  </w:t>
      </w:r>
    </w:p>
    <w:p w14:paraId="517D330A" w14:textId="77777777" w:rsidR="00C841E2" w:rsidRDefault="00C841E2" w:rsidP="00D26ECE">
      <w:pPr>
        <w:ind w:left="709"/>
        <w:jc w:val="both"/>
      </w:pPr>
    </w:p>
    <w:p w14:paraId="4B1BF993" w14:textId="77777777" w:rsidR="00C841E2" w:rsidRDefault="00C841E2" w:rsidP="00D26ECE">
      <w:pPr>
        <w:ind w:left="709"/>
        <w:jc w:val="both"/>
      </w:pPr>
    </w:p>
    <w:p w14:paraId="0B425F50" w14:textId="77777777" w:rsidR="00C841E2" w:rsidRDefault="00C841E2" w:rsidP="00D26ECE">
      <w:pPr>
        <w:ind w:left="709"/>
        <w:jc w:val="both"/>
        <w:rPr>
          <w:rFonts w:cs="Arial"/>
          <w:szCs w:val="24"/>
        </w:rPr>
      </w:pPr>
      <w:r w:rsidRPr="0080581F">
        <w:rPr>
          <w:rFonts w:cs="Arial"/>
          <w:position w:val="-36"/>
          <w:szCs w:val="24"/>
        </w:rPr>
        <w:object w:dxaOrig="2600" w:dyaOrig="840" w14:anchorId="16D03B80">
          <v:shape id="_x0000_i1032" type="#_x0000_t75" style="width:129.5pt;height:43.5pt" o:ole="">
            <v:imagedata r:id="rId16" o:title=""/>
          </v:shape>
          <o:OLEObject Type="Embed" ProgID="Equation.3" ShapeID="_x0000_i1032" DrawAspect="Content" ObjectID="_1737196506" r:id="rId23"/>
        </w:object>
      </w:r>
    </w:p>
    <w:p w14:paraId="0C4F2A8D" w14:textId="77777777" w:rsidR="00C841E2" w:rsidRDefault="00C841E2" w:rsidP="00D26ECE">
      <w:pPr>
        <w:ind w:left="709"/>
        <w:jc w:val="both"/>
        <w:rPr>
          <w:rFonts w:cs="Arial"/>
          <w:szCs w:val="24"/>
        </w:rPr>
      </w:pPr>
    </w:p>
    <w:p w14:paraId="54201653" w14:textId="77777777" w:rsidR="00C841E2" w:rsidRDefault="000A659E" w:rsidP="00D26ECE">
      <w:pPr>
        <w:ind w:left="709"/>
        <w:jc w:val="both"/>
        <w:rPr>
          <w:rFonts w:cs="Arial"/>
          <w:szCs w:val="24"/>
        </w:rPr>
      </w:pPr>
      <m:oMath>
        <m:r>
          <w:rPr>
            <w:rFonts w:ascii="Cambria Math" w:hAnsi="Cambria Math" w:cs="Arial"/>
            <w:szCs w:val="24"/>
          </w:rPr>
          <m:t>y</m:t>
        </m:r>
      </m:oMath>
      <w:r w:rsidR="00C841E2">
        <w:rPr>
          <w:rFonts w:cs="Arial"/>
          <w:szCs w:val="24"/>
          <w:vertAlign w:val="subscript"/>
        </w:rPr>
        <w:t xml:space="preserve">2 </w:t>
      </w:r>
      <w:r w:rsidR="00C841E2">
        <w:rPr>
          <w:rFonts w:cs="Arial"/>
          <w:szCs w:val="24"/>
        </w:rPr>
        <w:t xml:space="preserve"> =  2,2</w:t>
      </w:r>
      <w:r w:rsidR="006D0BA7">
        <w:rPr>
          <w:rFonts w:cs="Arial"/>
          <w:szCs w:val="24"/>
        </w:rPr>
        <w:t>2</w:t>
      </w:r>
      <w:r w:rsidR="00C841E2">
        <w:rPr>
          <w:rFonts w:cs="Arial"/>
          <w:szCs w:val="24"/>
        </w:rPr>
        <w:t xml:space="preserve"> m </w:t>
      </w:r>
    </w:p>
    <w:p w14:paraId="6E054358" w14:textId="77777777" w:rsidR="00C841E2" w:rsidRDefault="00C841E2" w:rsidP="00C841E2">
      <w:pPr>
        <w:jc w:val="both"/>
        <w:rPr>
          <w:rFonts w:cs="Arial"/>
          <w:szCs w:val="24"/>
        </w:rPr>
      </w:pPr>
    </w:p>
    <w:p w14:paraId="5AF574F6" w14:textId="77777777" w:rsidR="00C841E2" w:rsidRPr="00C841E2" w:rsidRDefault="00C841E2" w:rsidP="00C841E2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proofErr w:type="spellStart"/>
      <w:r>
        <w:rPr>
          <w:rFonts w:cs="Arial"/>
          <w:szCs w:val="24"/>
        </w:rPr>
        <w:t>y</w:t>
      </w:r>
      <w:r>
        <w:rPr>
          <w:rFonts w:cs="Arial"/>
          <w:szCs w:val="24"/>
          <w:vertAlign w:val="subscript"/>
        </w:rPr>
        <w:t>D</w:t>
      </w:r>
      <w:proofErr w:type="spellEnd"/>
      <w:r>
        <w:rPr>
          <w:rFonts w:cs="Arial"/>
          <w:szCs w:val="24"/>
          <w:vertAlign w:val="subscript"/>
        </w:rPr>
        <w:t xml:space="preserve"> </w:t>
      </w:r>
      <w:r w:rsidRPr="00C841E2">
        <w:rPr>
          <w:rFonts w:cs="Arial"/>
          <w:szCs w:val="24"/>
        </w:rPr>
        <w:t>= σ</w:t>
      </w:r>
      <w:r>
        <w:rPr>
          <w:rFonts w:cs="Arial"/>
          <w:szCs w:val="24"/>
        </w:rPr>
        <w:t xml:space="preserve"> y</w:t>
      </w:r>
      <w:r w:rsidR="00D52276">
        <w:rPr>
          <w:rFonts w:cs="Arial"/>
          <w:szCs w:val="24"/>
          <w:vertAlign w:val="subscript"/>
        </w:rPr>
        <w:t>2</w:t>
      </w:r>
      <w:r>
        <w:rPr>
          <w:rFonts w:cs="Arial"/>
          <w:szCs w:val="24"/>
        </w:rPr>
        <w:t xml:space="preserve"> = 1,05 x 2,21 = 2,3</w:t>
      </w:r>
      <w:r w:rsidR="006D0BA7">
        <w:rPr>
          <w:rFonts w:cs="Arial"/>
          <w:szCs w:val="24"/>
        </w:rPr>
        <w:t>3</w:t>
      </w:r>
      <w:r w:rsidR="00D52276">
        <w:rPr>
          <w:rFonts w:cs="Arial"/>
          <w:szCs w:val="24"/>
        </w:rPr>
        <w:t xml:space="preserve"> m</w:t>
      </w:r>
    </w:p>
    <w:p w14:paraId="1594F416" w14:textId="77777777" w:rsidR="00C841E2" w:rsidRDefault="00C841E2" w:rsidP="00C841E2">
      <w:pPr>
        <w:jc w:val="both"/>
        <w:rPr>
          <w:rFonts w:cs="Arial"/>
          <w:szCs w:val="24"/>
        </w:rPr>
      </w:pPr>
    </w:p>
    <w:p w14:paraId="0E64A6FE" w14:textId="77777777" w:rsidR="000A659E" w:rsidRDefault="00C841E2" w:rsidP="00C841E2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pro navrženou hloubku vývaru d = 1,1 m to znamená, že pro daný průtok přes objekt jezu k zajištění přilehlého vodního skoku je potřebná  hloubka dolní hladiny </w:t>
      </w:r>
    </w:p>
    <w:p w14:paraId="46671E30" w14:textId="77777777" w:rsidR="00CC66A2" w:rsidRDefault="00AE1437" w:rsidP="00BA3C64">
      <w:pPr>
        <w:rPr>
          <w:rFonts w:cs="Arial"/>
          <w:b/>
          <w:szCs w:val="24"/>
        </w:rPr>
      </w:pPr>
      <w:r>
        <w:rPr>
          <w:rFonts w:cs="Arial"/>
          <w:szCs w:val="24"/>
        </w:rPr>
        <w:t>2,32 – 1,1 = 1,2</w:t>
      </w:r>
      <w:r w:rsidR="006D0BA7">
        <w:rPr>
          <w:rFonts w:cs="Arial"/>
          <w:szCs w:val="24"/>
        </w:rPr>
        <w:t>3</w:t>
      </w:r>
      <w:r>
        <w:rPr>
          <w:rFonts w:cs="Arial"/>
          <w:szCs w:val="24"/>
        </w:rPr>
        <w:t xml:space="preserve"> m   -   </w:t>
      </w:r>
      <w:r w:rsidRPr="00CC66A2">
        <w:rPr>
          <w:rFonts w:cs="Arial"/>
          <w:b/>
          <w:szCs w:val="24"/>
        </w:rPr>
        <w:t xml:space="preserve">orientačním </w:t>
      </w:r>
      <w:r w:rsidR="00D52276" w:rsidRPr="00CC66A2">
        <w:rPr>
          <w:rFonts w:cs="Arial"/>
          <w:b/>
          <w:szCs w:val="24"/>
        </w:rPr>
        <w:t>po</w:t>
      </w:r>
      <w:r w:rsidR="00CC66A2">
        <w:rPr>
          <w:rFonts w:cs="Arial"/>
          <w:b/>
          <w:szCs w:val="24"/>
        </w:rPr>
        <w:t>rovnáním</w:t>
      </w:r>
      <w:r w:rsidR="00D52276" w:rsidRPr="00CC66A2">
        <w:rPr>
          <w:rFonts w:cs="Arial"/>
          <w:b/>
          <w:szCs w:val="24"/>
        </w:rPr>
        <w:t xml:space="preserve"> hloubek v podjezí </w:t>
      </w:r>
      <w:r w:rsidR="00CC66A2" w:rsidRPr="00CC66A2">
        <w:rPr>
          <w:rFonts w:cs="Arial"/>
          <w:b/>
          <w:szCs w:val="24"/>
        </w:rPr>
        <w:t xml:space="preserve">se </w:t>
      </w:r>
      <w:proofErr w:type="spellStart"/>
      <w:r w:rsidR="00CC66A2" w:rsidRPr="00CC66A2">
        <w:rPr>
          <w:rFonts w:cs="Arial"/>
          <w:b/>
          <w:szCs w:val="24"/>
        </w:rPr>
        <w:t>y</w:t>
      </w:r>
      <w:r w:rsidR="00CC66A2" w:rsidRPr="00CC66A2">
        <w:rPr>
          <w:rFonts w:cs="Arial"/>
          <w:b/>
          <w:szCs w:val="24"/>
          <w:vertAlign w:val="subscript"/>
        </w:rPr>
        <w:t>D</w:t>
      </w:r>
      <w:proofErr w:type="spellEnd"/>
      <w:r w:rsidR="00CC66A2" w:rsidRPr="00CC66A2">
        <w:rPr>
          <w:rFonts w:cs="Arial"/>
          <w:b/>
          <w:szCs w:val="24"/>
        </w:rPr>
        <w:t xml:space="preserve"> blíží </w:t>
      </w:r>
    </w:p>
    <w:p w14:paraId="7CFDEEF3" w14:textId="77777777" w:rsidR="00C841E2" w:rsidRPr="00CC66A2" w:rsidRDefault="00CC66A2" w:rsidP="00BA3C64">
      <w:pPr>
        <w:ind w:left="2559"/>
        <w:rPr>
          <w:b/>
        </w:rPr>
      </w:pPr>
      <w:r w:rsidRPr="00CC66A2">
        <w:rPr>
          <w:rFonts w:cs="Arial"/>
          <w:b/>
          <w:szCs w:val="24"/>
        </w:rPr>
        <w:t>této hodnotě</w:t>
      </w:r>
      <w:r w:rsidR="00BA3C64">
        <w:rPr>
          <w:rFonts w:cs="Arial"/>
          <w:b/>
          <w:szCs w:val="24"/>
        </w:rPr>
        <w:t xml:space="preserve">, </w:t>
      </w:r>
      <w:r w:rsidR="00E1051B">
        <w:rPr>
          <w:rFonts w:cs="Arial"/>
          <w:b/>
          <w:szCs w:val="24"/>
        </w:rPr>
        <w:t xml:space="preserve">podpůrně </w:t>
      </w:r>
      <w:r w:rsidR="00BA3C64">
        <w:rPr>
          <w:rFonts w:cs="Arial"/>
          <w:b/>
          <w:szCs w:val="24"/>
        </w:rPr>
        <w:t xml:space="preserve">lze zvýšit i drsnost záhozu pod propustí </w:t>
      </w:r>
    </w:p>
    <w:p w14:paraId="34C4E67A" w14:textId="77777777" w:rsidR="00C841E2" w:rsidRPr="00D26ECE" w:rsidRDefault="00C841E2" w:rsidP="00D26ECE">
      <w:pPr>
        <w:ind w:left="709"/>
        <w:jc w:val="both"/>
      </w:pPr>
    </w:p>
    <w:p w14:paraId="00CA9617" w14:textId="77777777" w:rsidR="00D26ECE" w:rsidRDefault="00D52276" w:rsidP="00F93F71">
      <w:pPr>
        <w:jc w:val="both"/>
      </w:pPr>
      <w:r>
        <w:t>délka vývaru podle Nováka:</w:t>
      </w:r>
    </w:p>
    <w:p w14:paraId="76EC9392" w14:textId="77777777" w:rsidR="00D52276" w:rsidRDefault="00D52276" w:rsidP="00F93F71">
      <w:pPr>
        <w:jc w:val="both"/>
      </w:pPr>
    </w:p>
    <w:p w14:paraId="6CE6301D" w14:textId="77777777" w:rsidR="00D52276" w:rsidRPr="00D52276" w:rsidRDefault="00D52276" w:rsidP="00F93F71">
      <w:pPr>
        <w:jc w:val="both"/>
        <w:rPr>
          <w:vertAlign w:val="subscript"/>
        </w:rPr>
      </w:pPr>
      <w:r>
        <w:tab/>
      </w: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vertAlign w:val="subscript"/>
          </w:rPr>
          <m:t xml:space="preserve"> =  K (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y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y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  <w:vertAlign w:val="subscript"/>
          </w:rPr>
          <m:t>)</m:t>
        </m:r>
      </m:oMath>
    </w:p>
    <w:p w14:paraId="55D0B973" w14:textId="77777777" w:rsidR="00D52276" w:rsidRDefault="00D52276" w:rsidP="00F93F71">
      <w:pPr>
        <w:jc w:val="both"/>
      </w:pPr>
    </w:p>
    <w:p w14:paraId="436766CA" w14:textId="77777777" w:rsidR="003F01B5" w:rsidRDefault="000A659E" w:rsidP="00F93F71">
      <w:pPr>
        <w:jc w:val="both"/>
        <w:rPr>
          <w:rFonts w:cs="Arial"/>
        </w:rPr>
      </w:pPr>
      <w:r>
        <w:t xml:space="preserve">                     </w:t>
      </w:r>
      <m:oMath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=4,8</m:t>
        </m:r>
      </m:oMath>
      <w:r>
        <w:t xml:space="preserve">        K = 5  pro   4 </w:t>
      </w:r>
      <w:r>
        <w:rPr>
          <w:rFonts w:cs="Arial"/>
        </w:rPr>
        <w:t xml:space="preserve">&lt;  </w:t>
      </w:r>
      <m:oMath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cs="Arial"/>
        </w:rPr>
        <w:t xml:space="preserve"> ≤  6</w:t>
      </w:r>
    </w:p>
    <w:p w14:paraId="70DF3071" w14:textId="77777777" w:rsidR="000A659E" w:rsidRDefault="000A659E" w:rsidP="00F93F71">
      <w:pPr>
        <w:jc w:val="both"/>
        <w:rPr>
          <w:rFonts w:cs="Arial"/>
        </w:rPr>
      </w:pPr>
    </w:p>
    <w:p w14:paraId="3D524FD1" w14:textId="77777777" w:rsidR="003452D0" w:rsidRDefault="000A659E" w:rsidP="00F93F7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 xml:space="preserve">= </m:t>
        </m:r>
      </m:oMath>
      <w:r>
        <w:rPr>
          <w:rFonts w:cs="Arial"/>
        </w:rPr>
        <w:t xml:space="preserve"> 8,</w:t>
      </w:r>
      <w:r w:rsidR="006D0BA7">
        <w:rPr>
          <w:rFonts w:cs="Arial"/>
        </w:rPr>
        <w:t>9</w:t>
      </w:r>
      <w:r>
        <w:rPr>
          <w:rFonts w:cs="Arial"/>
        </w:rPr>
        <w:t xml:space="preserve">  m</w:t>
      </w:r>
      <w:r w:rsidR="003452D0">
        <w:rPr>
          <w:rFonts w:cs="Arial"/>
        </w:rPr>
        <w:t xml:space="preserve">   </w:t>
      </w:r>
    </w:p>
    <w:p w14:paraId="19CCED01" w14:textId="77777777" w:rsidR="002B1815" w:rsidRDefault="002B1815" w:rsidP="00F93F71">
      <w:pPr>
        <w:jc w:val="both"/>
        <w:rPr>
          <w:rFonts w:cs="Arial"/>
        </w:rPr>
      </w:pPr>
    </w:p>
    <w:p w14:paraId="65ACFE4D" w14:textId="77777777" w:rsidR="002B1815" w:rsidRDefault="002B1815" w:rsidP="002B1815">
      <w:pPr>
        <w:jc w:val="both"/>
        <w:rPr>
          <w:rFonts w:cs="Arial"/>
          <w:vertAlign w:val="subscript"/>
        </w:rPr>
      </w:pPr>
      <w:r>
        <w:rPr>
          <w:rFonts w:cs="Arial"/>
        </w:rPr>
        <w:t xml:space="preserve">délka vývaru </w:t>
      </w:r>
      <w:proofErr w:type="spellStart"/>
      <w:r>
        <w:rPr>
          <w:rFonts w:cs="Arial"/>
        </w:rPr>
        <w:t>Pavlovskij</w:t>
      </w:r>
      <w:proofErr w:type="spellEnd"/>
      <w:r>
        <w:rPr>
          <w:rFonts w:cs="Arial"/>
        </w:rPr>
        <w:t xml:space="preserve">: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vertAlign w:val="subscript"/>
          </w:rPr>
          <m:t xml:space="preserve"> =  2 </m:t>
        </m:r>
        <m:d>
          <m:dPr>
            <m:ctrlPr>
              <w:rPr>
                <w:rFonts w:ascii="Cambria Math" w:hAnsi="Cambria Math"/>
                <w:vertAlign w:val="subscript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1,9</m:t>
            </m:r>
            <m:sSub>
              <m:sSubPr>
                <m:ctrlPr>
                  <w:rPr>
                    <w:rFonts w:ascii="Cambria Math" w:hAnsi="Cambria Math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vertAlign w:val="subscript"/>
          </w:rPr>
          <m:t>=7,55 m</m:t>
        </m:r>
      </m:oMath>
    </w:p>
    <w:p w14:paraId="38A4BFFE" w14:textId="77777777" w:rsidR="002B1815" w:rsidRDefault="002B1815" w:rsidP="002B1815">
      <w:pPr>
        <w:jc w:val="both"/>
        <w:rPr>
          <w:rFonts w:cs="Arial"/>
          <w:vertAlign w:val="subscript"/>
        </w:rPr>
      </w:pPr>
    </w:p>
    <w:p w14:paraId="23663BF5" w14:textId="77777777" w:rsidR="002B1815" w:rsidRPr="002B1815" w:rsidRDefault="002B1815" w:rsidP="002B1815">
      <w:pPr>
        <w:jc w:val="both"/>
        <w:rPr>
          <w:b/>
        </w:rPr>
      </w:pPr>
      <w:r w:rsidRPr="002B1815">
        <w:rPr>
          <w:b/>
        </w:rPr>
        <w:t>uplatněná délka vývaru 8,5 m vyhoví</w:t>
      </w:r>
      <w:r w:rsidR="006D0BA7">
        <w:rPr>
          <w:b/>
        </w:rPr>
        <w:t xml:space="preserve"> průměru hodnot</w:t>
      </w:r>
    </w:p>
    <w:p w14:paraId="2416E0D3" w14:textId="77777777" w:rsidR="002B1815" w:rsidRPr="002B1815" w:rsidRDefault="002B1815" w:rsidP="00F93F71">
      <w:pPr>
        <w:jc w:val="both"/>
      </w:pPr>
    </w:p>
    <w:p w14:paraId="1CBBC8AF" w14:textId="77777777" w:rsidR="00F93F71" w:rsidRDefault="00F93F71" w:rsidP="00F93F71">
      <w:pPr>
        <w:jc w:val="both"/>
      </w:pPr>
    </w:p>
    <w:p w14:paraId="56067FE5" w14:textId="77777777" w:rsidR="00874121" w:rsidRPr="004609FB" w:rsidRDefault="00AB530E" w:rsidP="0085726A">
      <w:pPr>
        <w:pStyle w:val="slo2"/>
        <w:numPr>
          <w:ilvl w:val="0"/>
          <w:numId w:val="31"/>
        </w:numPr>
        <w:pBdr>
          <w:bottom w:val="single" w:sz="12" w:space="1" w:color="auto"/>
        </w:pBdr>
        <w:jc w:val="both"/>
      </w:pPr>
      <w:bookmarkStart w:id="20" w:name="_Toc122596118"/>
      <w:r>
        <w:t>KAPACITY NÁVRHU</w:t>
      </w:r>
      <w:r w:rsidR="00725685" w:rsidRPr="004609FB">
        <w:t xml:space="preserve"> RYBÍHO PŘECHODU</w:t>
      </w:r>
      <w:bookmarkEnd w:id="20"/>
    </w:p>
    <w:p w14:paraId="52655EBD" w14:textId="77777777" w:rsidR="00874121" w:rsidRPr="004609FB" w:rsidRDefault="00874121" w:rsidP="0085726A">
      <w:pPr>
        <w:pStyle w:val="Zhlav"/>
        <w:tabs>
          <w:tab w:val="clear" w:pos="4536"/>
          <w:tab w:val="clear" w:pos="9072"/>
        </w:tabs>
        <w:jc w:val="both"/>
      </w:pPr>
    </w:p>
    <w:p w14:paraId="15F05DBE" w14:textId="77777777" w:rsidR="00CA2D67" w:rsidRDefault="00CA2D67" w:rsidP="00CA2D67">
      <w:pPr>
        <w:ind w:firstLine="709"/>
        <w:jc w:val="both"/>
      </w:pPr>
      <w:r>
        <w:t xml:space="preserve">Návrh rybího přechodu vycházel z návrhových podmínek dle TNV 75 2322 – Zařízení pro migraci ryb a dalších vodních živočichů přes překážky v malých vodních tocích </w:t>
      </w:r>
      <w:r w:rsidR="00E1051B">
        <w:t>i SPPK B02 006  2014 Rybí přechody</w:t>
      </w:r>
    </w:p>
    <w:p w14:paraId="4148F6C6" w14:textId="77777777" w:rsidR="00CA2D67" w:rsidRDefault="00CA2D67" w:rsidP="00CA2D67">
      <w:pPr>
        <w:jc w:val="both"/>
      </w:pPr>
    </w:p>
    <w:p w14:paraId="272FDEFA" w14:textId="77777777" w:rsidR="001C53A3" w:rsidRDefault="001C53A3" w:rsidP="001C53A3">
      <w:pPr>
        <w:jc w:val="both"/>
      </w:pPr>
    </w:p>
    <w:p w14:paraId="7289D683" w14:textId="77777777" w:rsidR="001C53A3" w:rsidRPr="004609FB" w:rsidRDefault="00E1051B" w:rsidP="001C53A3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21" w:name="_Toc122596119"/>
      <w:r>
        <w:rPr>
          <w:sz w:val="24"/>
          <w:szCs w:val="24"/>
        </w:rPr>
        <w:t>Průtok RP</w:t>
      </w:r>
      <w:r w:rsidR="00AB530E">
        <w:rPr>
          <w:sz w:val="24"/>
          <w:szCs w:val="24"/>
        </w:rPr>
        <w:t xml:space="preserve"> běžný provoz</w:t>
      </w:r>
      <w:bookmarkEnd w:id="21"/>
    </w:p>
    <w:p w14:paraId="2CF75A8C" w14:textId="77777777" w:rsidR="001C53A3" w:rsidRDefault="001C53A3" w:rsidP="001C53A3">
      <w:pPr>
        <w:jc w:val="both"/>
      </w:pPr>
    </w:p>
    <w:p w14:paraId="2859898C" w14:textId="3DC71BA9" w:rsidR="001C53A3" w:rsidRDefault="00CB3182" w:rsidP="001C53A3">
      <w:pPr>
        <w:numPr>
          <w:ilvl w:val="0"/>
          <w:numId w:val="36"/>
        </w:numPr>
        <w:tabs>
          <w:tab w:val="clear" w:pos="1429"/>
          <w:tab w:val="num" w:pos="851"/>
        </w:tabs>
        <w:jc w:val="both"/>
      </w:pPr>
      <w:r>
        <w:t>štěrbinový rybí přechod se šířkou štěrbiny 40 cm</w:t>
      </w:r>
    </w:p>
    <w:p w14:paraId="0DFE8DCA" w14:textId="6F3E3C9A" w:rsidR="00E1051B" w:rsidRDefault="00E1051B" w:rsidP="001C53A3">
      <w:pPr>
        <w:numPr>
          <w:ilvl w:val="0"/>
          <w:numId w:val="36"/>
        </w:numPr>
        <w:tabs>
          <w:tab w:val="clear" w:pos="1429"/>
          <w:tab w:val="num" w:pos="851"/>
        </w:tabs>
        <w:jc w:val="both"/>
      </w:pPr>
      <w:r>
        <w:t xml:space="preserve">rozdíl hladin mezi </w:t>
      </w:r>
      <w:r w:rsidR="00CB3182">
        <w:t>tůňkami</w:t>
      </w:r>
      <w:r>
        <w:t xml:space="preserve"> bude max. 1</w:t>
      </w:r>
      <w:r w:rsidR="00CD3FF0">
        <w:t>0</w:t>
      </w:r>
      <w:r>
        <w:t xml:space="preserve"> cm</w:t>
      </w:r>
    </w:p>
    <w:p w14:paraId="79922E42" w14:textId="1D5119FC" w:rsidR="00E1051B" w:rsidRDefault="00CB3182" w:rsidP="001C53A3">
      <w:pPr>
        <w:numPr>
          <w:ilvl w:val="0"/>
          <w:numId w:val="36"/>
        </w:numPr>
        <w:tabs>
          <w:tab w:val="clear" w:pos="1429"/>
          <w:tab w:val="num" w:pos="851"/>
        </w:tabs>
        <w:jc w:val="both"/>
      </w:pPr>
      <w:r>
        <w:t>zvýšené</w:t>
      </w:r>
      <w:r w:rsidR="00E1051B">
        <w:t xml:space="preserve"> dno v</w:t>
      </w:r>
      <w:r>
        <w:t xml:space="preserve">e </w:t>
      </w:r>
      <w:proofErr w:type="spellStart"/>
      <w:r>
        <w:t>štěrbinach</w:t>
      </w:r>
      <w:proofErr w:type="spellEnd"/>
      <w:r w:rsidR="00CF2336">
        <w:t xml:space="preserve"> </w:t>
      </w:r>
    </w:p>
    <w:p w14:paraId="78059CCC" w14:textId="77777777" w:rsidR="00E1051B" w:rsidRDefault="00E1051B" w:rsidP="00E1051B">
      <w:pPr>
        <w:jc w:val="both"/>
      </w:pPr>
    </w:p>
    <w:p w14:paraId="0A5D4403" w14:textId="77777777" w:rsidR="00E1051B" w:rsidRDefault="00E1051B" w:rsidP="00E1051B">
      <w:pPr>
        <w:jc w:val="both"/>
      </w:pPr>
    </w:p>
    <w:p w14:paraId="3706CAFB" w14:textId="72341A74" w:rsidR="00E1051B" w:rsidRPr="00CB3182" w:rsidRDefault="00CF2336" w:rsidP="00E1051B">
      <w:pPr>
        <w:jc w:val="both"/>
        <w:rPr>
          <w:vertAlign w:val="subscript"/>
        </w:rPr>
      </w:pPr>
      <w:r>
        <w:t xml:space="preserve">průtok </w:t>
      </w:r>
      <w:r w:rsidR="00CB3182">
        <w:t>štěrbinami</w:t>
      </w:r>
      <w:r>
        <w:t xml:space="preserve">:   jako nedokonalý přepad </w:t>
      </w:r>
      <w:r w:rsidR="00CB3182">
        <w:t xml:space="preserve">přepadového paprsku </w:t>
      </w:r>
      <w:proofErr w:type="spellStart"/>
      <w:r w:rsidR="00CB3182">
        <w:t>h</w:t>
      </w:r>
      <w:r w:rsidR="00CB3182">
        <w:rPr>
          <w:vertAlign w:val="subscript"/>
        </w:rPr>
        <w:t>max</w:t>
      </w:r>
      <w:proofErr w:type="spellEnd"/>
      <w:r w:rsidR="00CB3182">
        <w:t xml:space="preserve"> se zatopením </w:t>
      </w:r>
      <w:proofErr w:type="spellStart"/>
      <w:r w:rsidR="00CB3182">
        <w:t>h</w:t>
      </w:r>
      <w:r w:rsidR="00CB3182">
        <w:rPr>
          <w:vertAlign w:val="subscript"/>
        </w:rPr>
        <w:t>min</w:t>
      </w:r>
      <w:proofErr w:type="spellEnd"/>
    </w:p>
    <w:p w14:paraId="1AA5D940" w14:textId="77777777" w:rsidR="00CF2336" w:rsidRDefault="00CF2336" w:rsidP="00E1051B">
      <w:pPr>
        <w:jc w:val="both"/>
      </w:pPr>
    </w:p>
    <w:p w14:paraId="678C2C76" w14:textId="1D3B194D" w:rsidR="00CF2336" w:rsidRDefault="00CF2336" w:rsidP="00E1051B">
      <w:pPr>
        <w:jc w:val="both"/>
      </w:pPr>
      <w:r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μ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štěrbiny</m:t>
            </m:r>
          </m:sub>
        </m:sSub>
        <m: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2g</m:t>
            </m:r>
          </m:e>
        </m:ra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  <w:r>
        <w:t xml:space="preserve">) </w:t>
      </w:r>
    </w:p>
    <w:p w14:paraId="07929E43" w14:textId="77777777" w:rsidR="00DA6245" w:rsidRDefault="00DA6245" w:rsidP="00E105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AC3EC59" w14:textId="77777777" w:rsidR="00E73CE5" w:rsidRPr="00E73CE5" w:rsidRDefault="00DA6245" w:rsidP="00CA2D67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 xml:space="preserve">z </m:t>
            </m:r>
          </m:sub>
        </m:sSub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∆h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max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1,5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0,385</m:t>
            </m:r>
          </m:sup>
        </m:sSup>
      </m:oMath>
      <w:r>
        <w:tab/>
      </w:r>
    </w:p>
    <w:p w14:paraId="1ECE1954" w14:textId="02D64A90" w:rsidR="001C53A3" w:rsidRDefault="00E73CE5" w:rsidP="00CA2D67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 xml:space="preserve"> μ-  0,71</m:t>
        </m:r>
      </m:oMath>
    </w:p>
    <w:p w14:paraId="63AE6CB4" w14:textId="3A198CB3" w:rsidR="001C53A3" w:rsidRDefault="00DA6245" w:rsidP="00CA2D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-1,02 m</m:t>
        </m:r>
      </m:oMath>
      <w:r w:rsidR="00E77CA4">
        <w:t xml:space="preserve"> </w:t>
      </w:r>
    </w:p>
    <w:p w14:paraId="67CAC603" w14:textId="51E75114" w:rsidR="00E77CA4" w:rsidRDefault="00E77CA4" w:rsidP="00CA2D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-0,92 m</m:t>
        </m:r>
      </m:oMath>
    </w:p>
    <w:p w14:paraId="358D1048" w14:textId="1F729DA9" w:rsidR="00DA6245" w:rsidRDefault="00DA6245" w:rsidP="00CA2D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štěrbiny</m:t>
            </m:r>
          </m:sub>
        </m:sSub>
        <m:r>
          <w:rPr>
            <w:rFonts w:ascii="Cambria Math" w:hAnsi="Cambria Math"/>
          </w:rPr>
          <m:t>-0,40 m</m:t>
        </m:r>
      </m:oMath>
    </w:p>
    <w:p w14:paraId="7FB65A4B" w14:textId="77777777" w:rsidR="00DA6245" w:rsidRDefault="00DA6245" w:rsidP="00CA2D67">
      <w:pPr>
        <w:jc w:val="both"/>
      </w:pPr>
    </w:p>
    <w:p w14:paraId="11B2DBAC" w14:textId="1BEF8EAB" w:rsidR="00DA6245" w:rsidRDefault="00DA6245" w:rsidP="00CA2D67">
      <w:pPr>
        <w:jc w:val="both"/>
      </w:pPr>
      <w:r>
        <w:tab/>
      </w:r>
      <m:oMath>
        <m:r>
          <w:rPr>
            <w:rFonts w:ascii="Cambria Math" w:hAnsi="Cambria Math"/>
          </w:rPr>
          <m:t xml:space="preserve">Q=0,311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4727A8">
        <w:t>/s</w:t>
      </w:r>
    </w:p>
    <w:p w14:paraId="15A202AB" w14:textId="77777777" w:rsidR="00A620D7" w:rsidRDefault="00A620D7" w:rsidP="00CA2D67">
      <w:pPr>
        <w:jc w:val="both"/>
      </w:pPr>
    </w:p>
    <w:p w14:paraId="15B7F1BE" w14:textId="5E568F09" w:rsidR="00AB530E" w:rsidRPr="00AB530E" w:rsidRDefault="00AB530E" w:rsidP="00CA2D67">
      <w:pPr>
        <w:jc w:val="both"/>
      </w:pPr>
      <w:r>
        <w:tab/>
      </w:r>
      <w:r w:rsidR="00C308CA">
        <w:t>m</w:t>
      </w:r>
      <w:r w:rsidR="00364641">
        <w:t xml:space="preserve">aximální rychlost ve štěrbině </w:t>
      </w:r>
      <w:r>
        <w:t xml:space="preserve"> 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</m:oMath>
      <w:r w:rsidR="009C5409">
        <w:t xml:space="preserve">= </w:t>
      </w:r>
      <w:r w:rsidR="00364641">
        <w:t>0,995</w:t>
      </w:r>
      <w:r>
        <w:t xml:space="preserve"> m/s</w:t>
      </w:r>
    </w:p>
    <w:p w14:paraId="4CC1BB86" w14:textId="77777777" w:rsidR="00AB530E" w:rsidRDefault="00AB530E" w:rsidP="00CA2D67">
      <w:pPr>
        <w:jc w:val="both"/>
      </w:pPr>
    </w:p>
    <w:p w14:paraId="39BA364B" w14:textId="57132662" w:rsidR="00C308CA" w:rsidRDefault="00C308CA" w:rsidP="00CA2D67">
      <w:pPr>
        <w:jc w:val="both"/>
      </w:pPr>
      <w:r>
        <w:tab/>
        <w:t>stabilizace hladiny na vtoku do RP v rozsahu kapacity štěrkové propusti</w:t>
      </w:r>
    </w:p>
    <w:p w14:paraId="27CFDD6C" w14:textId="77777777" w:rsidR="00ED13F9" w:rsidRDefault="00ED13F9" w:rsidP="00CA2D67">
      <w:pPr>
        <w:jc w:val="both"/>
      </w:pPr>
    </w:p>
    <w:p w14:paraId="6C6E5093" w14:textId="77777777" w:rsidR="00AB530E" w:rsidRDefault="00AB530E" w:rsidP="00CA2D67">
      <w:pPr>
        <w:jc w:val="both"/>
      </w:pPr>
    </w:p>
    <w:p w14:paraId="5F15F729" w14:textId="77777777" w:rsidR="00CA2D67" w:rsidRDefault="00AB530E" w:rsidP="00CA2D67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22" w:name="_Toc122596120"/>
      <w:r>
        <w:rPr>
          <w:sz w:val="24"/>
          <w:szCs w:val="24"/>
        </w:rPr>
        <w:t>Průtok RP  velké průtoky - odhad</w:t>
      </w:r>
      <w:bookmarkEnd w:id="22"/>
    </w:p>
    <w:p w14:paraId="68B7BF20" w14:textId="77777777" w:rsidR="00ED13F9" w:rsidRDefault="00ED13F9" w:rsidP="00ED13F9">
      <w:pPr>
        <w:pStyle w:val="slo2"/>
        <w:jc w:val="both"/>
        <w:rPr>
          <w:sz w:val="24"/>
          <w:szCs w:val="24"/>
        </w:rPr>
      </w:pPr>
    </w:p>
    <w:p w14:paraId="6C2C29A8" w14:textId="70041711" w:rsidR="00ED13F9" w:rsidRPr="00801A7D" w:rsidRDefault="00ED13F9" w:rsidP="00801A7D">
      <w:pPr>
        <w:jc w:val="both"/>
      </w:pPr>
      <w:r w:rsidRPr="00801A7D">
        <w:t>průtok RP pro vysok</w:t>
      </w:r>
      <w:r w:rsidR="00332196">
        <w:t>ou</w:t>
      </w:r>
      <w:r w:rsidRPr="00801A7D">
        <w:t xml:space="preserve"> hladin</w:t>
      </w:r>
      <w:r w:rsidR="00332196">
        <w:t>u</w:t>
      </w:r>
      <w:r w:rsidRPr="00801A7D">
        <w:t xml:space="preserve"> byl orientačně stanoven jako </w:t>
      </w:r>
      <w:r w:rsidR="00C14423">
        <w:t>dokonalý</w:t>
      </w:r>
      <w:r w:rsidR="0009737D" w:rsidRPr="00801A7D">
        <w:t xml:space="preserve"> přepad přes širokou korunu</w:t>
      </w:r>
      <w:r w:rsidR="009C5409" w:rsidRPr="00801A7D">
        <w:t xml:space="preserve"> </w:t>
      </w:r>
      <w:r w:rsidR="00332196">
        <w:t>v účinné šířce plošiny u vtoku</w:t>
      </w:r>
    </w:p>
    <w:p w14:paraId="7546F59C" w14:textId="77777777" w:rsidR="0009737D" w:rsidRPr="00801A7D" w:rsidRDefault="0009737D" w:rsidP="00801A7D">
      <w:pPr>
        <w:jc w:val="both"/>
      </w:pPr>
    </w:p>
    <w:p w14:paraId="49109D28" w14:textId="20963217" w:rsidR="0009737D" w:rsidRDefault="0009737D" w:rsidP="00332196">
      <w:pPr>
        <w:jc w:val="both"/>
      </w:pPr>
      <w:r w:rsidRPr="00801A7D">
        <w:tab/>
      </w:r>
    </w:p>
    <w:p w14:paraId="603E5565" w14:textId="77777777" w:rsidR="00E9632C" w:rsidRPr="00801A7D" w:rsidRDefault="00E9632C" w:rsidP="0085726A">
      <w:pPr>
        <w:jc w:val="both"/>
      </w:pPr>
    </w:p>
    <w:p w14:paraId="417B97CF" w14:textId="550BFED4" w:rsidR="000554D9" w:rsidRPr="00801A7D" w:rsidRDefault="0009737D" w:rsidP="00801A7D">
      <w:pPr>
        <w:jc w:val="both"/>
      </w:pPr>
      <w:r w:rsidRPr="00801A7D">
        <w:t xml:space="preserve"> </w:t>
      </w:r>
      <w:r w:rsidR="000554D9" w:rsidRPr="00801A7D">
        <w:t xml:space="preserve">Stav – hladina </w:t>
      </w:r>
      <w:r w:rsidR="00C14423">
        <w:t xml:space="preserve">v úrovni </w:t>
      </w:r>
      <w:r w:rsidR="00332196">
        <w:t xml:space="preserve">před </w:t>
      </w:r>
      <w:proofErr w:type="spellStart"/>
      <w:r w:rsidR="00332196">
        <w:t>vybřežením</w:t>
      </w:r>
      <w:proofErr w:type="spellEnd"/>
      <w:r w:rsidR="000554D9" w:rsidRPr="00801A7D">
        <w:t xml:space="preserve"> 41</w:t>
      </w:r>
      <w:r w:rsidR="00332196">
        <w:t>8</w:t>
      </w:r>
      <w:r w:rsidR="000554D9" w:rsidRPr="00801A7D">
        <w:t>,</w:t>
      </w:r>
      <w:r w:rsidR="00332196">
        <w:t>5</w:t>
      </w:r>
      <w:r w:rsidR="000554D9" w:rsidRPr="00801A7D">
        <w:t>0</w:t>
      </w:r>
      <w:r w:rsidR="00801A7D">
        <w:t xml:space="preserve"> </w:t>
      </w:r>
      <w:proofErr w:type="spellStart"/>
      <w:r w:rsidR="00801A7D">
        <w:t>m.n.m</w:t>
      </w:r>
      <w:proofErr w:type="spellEnd"/>
      <w:r w:rsidR="00801A7D">
        <w:t>.</w:t>
      </w:r>
    </w:p>
    <w:p w14:paraId="3D7BC8A7" w14:textId="77777777" w:rsidR="000554D9" w:rsidRPr="00801A7D" w:rsidRDefault="000554D9" w:rsidP="00801A7D">
      <w:pPr>
        <w:jc w:val="both"/>
      </w:pPr>
    </w:p>
    <w:p w14:paraId="740D6EAF" w14:textId="02931A43" w:rsidR="00C14423" w:rsidRDefault="000554D9" w:rsidP="00C14423">
      <w:pPr>
        <w:jc w:val="both"/>
      </w:pPr>
      <w:r w:rsidRPr="00801A7D">
        <w:tab/>
      </w:r>
      <w:r w:rsidR="00C14423">
        <w:t xml:space="preserve">             </w:t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 b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2g</m:t>
            </m:r>
          </m:e>
        </m:ra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h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</w:p>
    <w:p w14:paraId="17721CC9" w14:textId="7CBCD8A0" w:rsidR="00C14423" w:rsidRDefault="00332196" w:rsidP="002E3E1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b= 1,95 m</w:t>
      </w:r>
    </w:p>
    <w:p w14:paraId="50CD8117" w14:textId="50FD91E5" w:rsidR="002E3E13" w:rsidRDefault="00C14423" w:rsidP="002E3E13">
      <w:pPr>
        <w:jc w:val="both"/>
      </w:pPr>
      <w:r>
        <w:t xml:space="preserve">    </w:t>
      </w:r>
      <w:r w:rsidR="000554D9" w:rsidRPr="00801A7D">
        <w:tab/>
      </w:r>
      <w:r w:rsidR="000554D9" w:rsidRPr="00801A7D">
        <w:tab/>
      </w:r>
      <w:r w:rsidR="000554D9" w:rsidRPr="00801A7D">
        <w:tab/>
      </w:r>
      <w:r>
        <w:t xml:space="preserve">                      </w:t>
      </w:r>
      <w:r w:rsidR="000554D9" w:rsidRPr="00801A7D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-  0,45</m:t>
        </m:r>
      </m:oMath>
    </w:p>
    <w:p w14:paraId="76DE21B3" w14:textId="3D6E2FBB" w:rsidR="002E3E13" w:rsidRDefault="002E3E13" w:rsidP="002E3E1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-0,60</m:t>
        </m:r>
      </m:oMath>
    </w:p>
    <w:p w14:paraId="42BFC1C5" w14:textId="30095A39" w:rsidR="002E3E13" w:rsidRPr="00801A7D" w:rsidRDefault="002E3E13" w:rsidP="00801A7D">
      <w:pPr>
        <w:jc w:val="both"/>
      </w:pPr>
      <w:r w:rsidRPr="00801A7D">
        <w:tab/>
      </w:r>
      <w:r w:rsidRPr="00801A7D">
        <w:tab/>
      </w:r>
      <w:r w:rsidRPr="00801A7D">
        <w:tab/>
        <w:t xml:space="preserve"> </w:t>
      </w:r>
    </w:p>
    <w:p w14:paraId="3B1F850B" w14:textId="71D719C4" w:rsidR="000554D9" w:rsidRPr="00801A7D" w:rsidRDefault="000554D9" w:rsidP="002E3E13">
      <w:pPr>
        <w:jc w:val="both"/>
      </w:pPr>
      <w:r w:rsidRPr="00801A7D">
        <w:tab/>
      </w:r>
      <w:r w:rsidRPr="00801A7D">
        <w:tab/>
      </w:r>
    </w:p>
    <w:p w14:paraId="7FEB4E0D" w14:textId="23BAFC1B" w:rsidR="000554D9" w:rsidRDefault="000554D9" w:rsidP="000554D9">
      <w:pPr>
        <w:jc w:val="both"/>
      </w:pPr>
      <w:r w:rsidRPr="00801A7D">
        <w:tab/>
      </w:r>
      <m:oMath>
        <m:r>
          <m:rPr>
            <m:sty m:val="p"/>
          </m:rPr>
          <w:rPr>
            <w:rFonts w:ascii="Cambria Math" w:hAnsi="Cambria Math"/>
          </w:rPr>
          <m:t xml:space="preserve">Q=1,2 </m:t>
        </m:r>
      </m:oMath>
      <w:r>
        <w:t>m</w:t>
      </w:r>
      <w:r w:rsidRPr="00801A7D">
        <w:rPr>
          <w:vertAlign w:val="superscript"/>
        </w:rPr>
        <w:t>3</w:t>
      </w:r>
      <w:r>
        <w:t>/s</w:t>
      </w:r>
    </w:p>
    <w:p w14:paraId="10EB83A0" w14:textId="77777777" w:rsidR="0097236E" w:rsidRDefault="0097236E" w:rsidP="000554D9">
      <w:pPr>
        <w:jc w:val="both"/>
      </w:pPr>
    </w:p>
    <w:p w14:paraId="755928CD" w14:textId="77777777" w:rsidR="0097236E" w:rsidRDefault="0097236E" w:rsidP="000554D9">
      <w:pPr>
        <w:jc w:val="both"/>
      </w:pPr>
    </w:p>
    <w:p w14:paraId="65D0A8E0" w14:textId="01E0BD6A" w:rsidR="0097236E" w:rsidRDefault="0097236E" w:rsidP="0097236E">
      <w:pPr>
        <w:pStyle w:val="slo2"/>
        <w:numPr>
          <w:ilvl w:val="1"/>
          <w:numId w:val="31"/>
        </w:numPr>
        <w:tabs>
          <w:tab w:val="clear" w:pos="792"/>
          <w:tab w:val="num" w:pos="567"/>
        </w:tabs>
        <w:ind w:left="426"/>
        <w:jc w:val="both"/>
        <w:rPr>
          <w:sz w:val="24"/>
          <w:szCs w:val="24"/>
        </w:rPr>
      </w:pPr>
      <w:bookmarkStart w:id="23" w:name="_Toc122596121"/>
      <w:r>
        <w:rPr>
          <w:sz w:val="24"/>
          <w:szCs w:val="24"/>
        </w:rPr>
        <w:t>Potrubí vábící vody  RP</w:t>
      </w:r>
      <w:bookmarkEnd w:id="23"/>
      <w:r>
        <w:rPr>
          <w:sz w:val="24"/>
          <w:szCs w:val="24"/>
        </w:rPr>
        <w:t xml:space="preserve">  </w:t>
      </w:r>
    </w:p>
    <w:p w14:paraId="787F2CBE" w14:textId="77777777" w:rsidR="0097236E" w:rsidRDefault="0097236E" w:rsidP="000554D9">
      <w:pPr>
        <w:jc w:val="both"/>
      </w:pPr>
    </w:p>
    <w:p w14:paraId="25CF3F96" w14:textId="642E6639" w:rsidR="0097236E" w:rsidRDefault="0097236E" w:rsidP="000554D9">
      <w:pPr>
        <w:jc w:val="both"/>
      </w:pPr>
      <w:r>
        <w:t>potrubí DN 400 složené z úseku méně tlakového (PVC) a tlakového exponovaného s odbočkami DN (TLT)</w:t>
      </w:r>
    </w:p>
    <w:p w14:paraId="2C2A8B40" w14:textId="77777777" w:rsidR="0097236E" w:rsidRDefault="0097236E" w:rsidP="000554D9">
      <w:pPr>
        <w:jc w:val="both"/>
      </w:pPr>
    </w:p>
    <w:p w14:paraId="1225F27B" w14:textId="276470C6" w:rsidR="0097236E" w:rsidRDefault="0097236E" w:rsidP="000554D9">
      <w:pPr>
        <w:jc w:val="both"/>
      </w:pPr>
      <w:r>
        <w:t xml:space="preserve">řešením </w:t>
      </w:r>
      <w:proofErr w:type="spellStart"/>
      <w:r>
        <w:t>Bernoulliho</w:t>
      </w:r>
      <w:proofErr w:type="spellEnd"/>
      <w:r>
        <w:t xml:space="preserve"> rovnice byl určen minimální průtok potrubím při provozní hladině 417,60 </w:t>
      </w:r>
      <w:proofErr w:type="spellStart"/>
      <w:r>
        <w:t>m.n.m</w:t>
      </w:r>
      <w:proofErr w:type="spellEnd"/>
      <w:r>
        <w:t>.</w:t>
      </w:r>
    </w:p>
    <w:p w14:paraId="4EBF992F" w14:textId="77777777" w:rsidR="0097236E" w:rsidRDefault="0097236E" w:rsidP="000554D9">
      <w:pPr>
        <w:jc w:val="both"/>
      </w:pPr>
    </w:p>
    <w:p w14:paraId="53472775" w14:textId="6468DD92" w:rsidR="0097236E" w:rsidRPr="00801A7D" w:rsidRDefault="0097236E" w:rsidP="000554D9">
      <w:pPr>
        <w:jc w:val="both"/>
      </w:pPr>
      <w:r>
        <w:t xml:space="preserve">H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at</m:t>
                </m:r>
              </m:sub>
            </m:sSub>
          </m:num>
          <m:den>
            <m:r>
              <w:rPr>
                <w:rFonts w:ascii="Cambria Math" w:hAnsi="Cambria Math"/>
              </w:rPr>
              <m:t>ρg</m:t>
            </m:r>
          </m:den>
        </m:f>
      </m:oMath>
      <w: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2g</m:t>
            </m:r>
          </m:den>
        </m:f>
      </m:oMath>
      <w:r>
        <w:t xml:space="preserve"> </w:t>
      </w:r>
      <w:r w:rsidR="007029D3">
        <w:t xml:space="preserve">= </w:t>
      </w:r>
      <w:r w:rsidR="007029D3">
        <w:rPr>
          <w:rFonts w:cs="Arial"/>
        </w:rPr>
        <w:t>Σ</w:t>
      </w:r>
      <w:r w:rsidR="007029D3">
        <w:t>Z  =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D</m:t>
            </m:r>
          </m:den>
        </m:f>
        <m:r>
          <w:rPr>
            <w:rFonts w:ascii="Cambria Math" w:hAnsi="Cambria Math"/>
          </w:rPr>
          <m:t xml:space="preserve">+ </m:t>
        </m:r>
      </m:oMath>
      <w:r w:rsidR="007029D3">
        <w:rPr>
          <w:rFonts w:cs="Arial"/>
        </w:rPr>
        <w:t>Σ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ξ</m:t>
            </m:r>
          </m:e>
          <m:sub>
            <m:r>
              <w:rPr>
                <w:rFonts w:ascii="Cambria Math" w:hAnsi="Cambria Math" w:cs="Arial"/>
              </w:rPr>
              <m:t>m</m:t>
            </m:r>
          </m:sub>
        </m:sSub>
      </m:oMath>
      <w:r w:rsidR="007029D3">
        <w:rPr>
          <w:rFonts w:cs="Arial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2g</m:t>
            </m:r>
          </m:den>
        </m:f>
      </m:oMath>
    </w:p>
    <w:p w14:paraId="011E4D6D" w14:textId="77777777" w:rsidR="000554D9" w:rsidRPr="00801A7D" w:rsidRDefault="000554D9" w:rsidP="000554D9">
      <w:pPr>
        <w:jc w:val="both"/>
      </w:pPr>
      <w:r w:rsidRPr="00801A7D">
        <w:t xml:space="preserve"> </w:t>
      </w:r>
    </w:p>
    <w:p w14:paraId="74C97944" w14:textId="63462C55" w:rsidR="00890228" w:rsidRDefault="00DB148F" w:rsidP="0085726A">
      <w:pPr>
        <w:jc w:val="both"/>
      </w:pPr>
      <w:r>
        <w:lastRenderedPageBreak/>
        <w:t>ř</w:t>
      </w:r>
      <w:r w:rsidR="007029D3">
        <w:t>ešení</w:t>
      </w:r>
      <w:r>
        <w:t xml:space="preserve">m byl určen minimální průtok Q = 0,366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>/s</w:t>
      </w:r>
    </w:p>
    <w:p w14:paraId="7705AA7D" w14:textId="77777777" w:rsidR="00DB148F" w:rsidRDefault="00DB148F" w:rsidP="0085726A">
      <w:pPr>
        <w:jc w:val="both"/>
      </w:pPr>
    </w:p>
    <w:p w14:paraId="2F6A64D0" w14:textId="430080FA" w:rsidR="00DB148F" w:rsidRDefault="00DB148F" w:rsidP="0085726A">
      <w:pPr>
        <w:jc w:val="both"/>
      </w:pPr>
      <w:r>
        <w:t>průtok z odboček DN 200 odpovídá výtoku malým otvorem daným tlakovou výškou v místě</w:t>
      </w:r>
    </w:p>
    <w:p w14:paraId="00AB58BE" w14:textId="77777777" w:rsidR="00DB148F" w:rsidRDefault="00DB148F" w:rsidP="0085726A">
      <w:pPr>
        <w:jc w:val="both"/>
      </w:pPr>
    </w:p>
    <w:p w14:paraId="5CF344B6" w14:textId="73A20176" w:rsidR="006237AB" w:rsidRDefault="006237AB" w:rsidP="0085726A">
      <w:pPr>
        <w:jc w:val="both"/>
      </w:pPr>
      <m:oMathPara>
        <m:oMath>
          <m:r>
            <w:rPr>
              <w:rFonts w:ascii="Cambria Math" w:hAnsi="Cambria Math"/>
            </w:rPr>
            <m:t xml:space="preserve">Q=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 xml:space="preserve">v  </m:t>
              </m:r>
            </m:sub>
          </m:sSub>
          <m:r>
            <w:rPr>
              <w:rFonts w:ascii="Cambria Math" w:hAnsi="Cambria Math"/>
            </w:rPr>
            <m:t xml:space="preserve">S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 xml:space="preserve">2 g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</w:rPr>
                    <m:t>ρg</m:t>
                  </m:r>
                </m:den>
              </m:f>
            </m:e>
          </m:rad>
        </m:oMath>
      </m:oMathPara>
    </w:p>
    <w:p w14:paraId="0560CDAB" w14:textId="77777777" w:rsidR="00DB148F" w:rsidRDefault="00DB148F" w:rsidP="0085726A">
      <w:pPr>
        <w:jc w:val="both"/>
      </w:pPr>
    </w:p>
    <w:p w14:paraId="2609084D" w14:textId="1B9C68E8" w:rsidR="007029D3" w:rsidRDefault="00E125E5" w:rsidP="008572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 xml:space="preserve">v  </m:t>
            </m:r>
          </m:sub>
        </m:sSub>
        <m:r>
          <w:rPr>
            <w:rFonts w:ascii="Cambria Math" w:hAnsi="Cambria Math"/>
          </w:rPr>
          <m:t>=0,62</m:t>
        </m:r>
      </m:oMath>
    </w:p>
    <w:p w14:paraId="291F027B" w14:textId="77777777" w:rsidR="00E125E5" w:rsidRDefault="00E125E5" w:rsidP="0085726A">
      <w:pPr>
        <w:jc w:val="both"/>
      </w:pPr>
    </w:p>
    <w:p w14:paraId="5A715A21" w14:textId="1CE3F447" w:rsidR="00E125E5" w:rsidRDefault="00E125E5" w:rsidP="0085726A">
      <w:pPr>
        <w:jc w:val="both"/>
      </w:pPr>
      <w:r>
        <w:tab/>
      </w:r>
      <w:r>
        <w:tab/>
        <w:t>výtok první odbočkou na vstupu do RP   Q = 0,0766 m</w:t>
      </w:r>
      <w:r w:rsidRPr="00801A7D">
        <w:rPr>
          <w:vertAlign w:val="superscript"/>
        </w:rPr>
        <w:t>3</w:t>
      </w:r>
      <w:r>
        <w:t>/s</w:t>
      </w:r>
    </w:p>
    <w:p w14:paraId="439038C8" w14:textId="77777777" w:rsidR="007029D3" w:rsidRPr="00801A7D" w:rsidRDefault="007029D3" w:rsidP="0085726A">
      <w:pPr>
        <w:jc w:val="both"/>
      </w:pPr>
    </w:p>
    <w:p w14:paraId="701F047B" w14:textId="77777777" w:rsidR="00E125E5" w:rsidRDefault="00E125E5" w:rsidP="0085726A">
      <w:pPr>
        <w:jc w:val="both"/>
      </w:pPr>
    </w:p>
    <w:p w14:paraId="70FBE7D4" w14:textId="77777777" w:rsidR="00E125E5" w:rsidRDefault="00E125E5" w:rsidP="0085726A">
      <w:pPr>
        <w:jc w:val="both"/>
      </w:pPr>
    </w:p>
    <w:p w14:paraId="703E11C8" w14:textId="69A4935C" w:rsidR="002347A7" w:rsidRPr="00801A7D" w:rsidRDefault="002347A7" w:rsidP="0085726A">
      <w:pPr>
        <w:jc w:val="both"/>
      </w:pPr>
      <w:r w:rsidRPr="00801A7D">
        <w:t xml:space="preserve">České Budějovice, </w:t>
      </w:r>
      <w:r w:rsidR="00313EA8" w:rsidRPr="00801A7D">
        <w:t>prosinec</w:t>
      </w:r>
      <w:r w:rsidRPr="00801A7D">
        <w:t xml:space="preserve"> 20</w:t>
      </w:r>
      <w:r w:rsidR="00313EA8" w:rsidRPr="00801A7D">
        <w:t>2</w:t>
      </w:r>
      <w:r w:rsidR="006402C5">
        <w:t>1</w:t>
      </w:r>
      <w:bookmarkStart w:id="24" w:name="_GoBack"/>
      <w:bookmarkEnd w:id="24"/>
      <w:r w:rsidRPr="00801A7D">
        <w:tab/>
      </w:r>
      <w:r w:rsidRPr="00801A7D">
        <w:tab/>
      </w:r>
      <w:r w:rsidRPr="00801A7D">
        <w:tab/>
      </w:r>
      <w:r w:rsidRPr="00801A7D">
        <w:tab/>
      </w:r>
      <w:r w:rsidRPr="00801A7D">
        <w:tab/>
        <w:t>VH – TRES, s.r.o.</w:t>
      </w:r>
    </w:p>
    <w:p w14:paraId="183D22B7" w14:textId="77777777" w:rsidR="00301F08" w:rsidRPr="00801A7D" w:rsidRDefault="00801A7D" w:rsidP="00801A7D">
      <w:pPr>
        <w:jc w:val="both"/>
      </w:pPr>
      <w:r>
        <w:t xml:space="preserve"> </w:t>
      </w:r>
      <w:r w:rsidR="002347A7" w:rsidRPr="00801A7D">
        <w:tab/>
      </w:r>
      <w:r w:rsidR="002347A7" w:rsidRPr="00801A7D">
        <w:tab/>
      </w:r>
      <w:r w:rsidR="002347A7" w:rsidRPr="00801A7D">
        <w:tab/>
      </w:r>
      <w:r w:rsidR="002347A7" w:rsidRPr="00801A7D">
        <w:tab/>
      </w:r>
      <w:r w:rsidR="002347A7" w:rsidRPr="00801A7D">
        <w:tab/>
      </w:r>
      <w:r w:rsidR="002347A7" w:rsidRPr="00801A7D">
        <w:tab/>
      </w:r>
      <w:r w:rsidR="002347A7" w:rsidRPr="00801A7D">
        <w:tab/>
      </w:r>
      <w:r w:rsidR="002347A7" w:rsidRPr="00801A7D">
        <w:tab/>
      </w:r>
      <w:r w:rsidR="002347A7" w:rsidRPr="00801A7D">
        <w:tab/>
      </w:r>
      <w:r>
        <w:t xml:space="preserve">             </w:t>
      </w:r>
      <w:r w:rsidR="00313EA8" w:rsidRPr="00801A7D">
        <w:t>Daniel Vaclík</w:t>
      </w:r>
    </w:p>
    <w:sectPr w:rsidR="00301F08" w:rsidRPr="00801A7D" w:rsidSect="001853F2">
      <w:footerReference w:type="default" r:id="rId24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70D2B" w14:textId="77777777" w:rsidR="0097236E" w:rsidRDefault="0097236E">
      <w:r>
        <w:separator/>
      </w:r>
    </w:p>
  </w:endnote>
  <w:endnote w:type="continuationSeparator" w:id="0">
    <w:p w14:paraId="38C0655E" w14:textId="77777777" w:rsidR="0097236E" w:rsidRDefault="0097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0B32C" w14:textId="77777777" w:rsidR="0097236E" w:rsidRDefault="0097236E">
    <w:pPr>
      <w:pStyle w:val="Zpat"/>
      <w:jc w:val="center"/>
      <w:rPr>
        <w:sz w:val="18"/>
      </w:rPr>
    </w:pPr>
    <w:r>
      <w:rPr>
        <w:sz w:val="18"/>
      </w:rPr>
      <w:t xml:space="preserve">-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6427C4">
      <w:rPr>
        <w:noProof/>
        <w:sz w:val="18"/>
      </w:rPr>
      <w:t>13</w:t>
    </w:r>
    <w:r>
      <w:rPr>
        <w:sz w:val="18"/>
      </w:rPr>
      <w:fldChar w:fldCharType="end"/>
    </w:r>
    <w:r>
      <w:rPr>
        <w:sz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7516D" w14:textId="77777777" w:rsidR="0097236E" w:rsidRDefault="0097236E">
      <w:r>
        <w:separator/>
      </w:r>
    </w:p>
  </w:footnote>
  <w:footnote w:type="continuationSeparator" w:id="0">
    <w:p w14:paraId="7E082E81" w14:textId="77777777" w:rsidR="0097236E" w:rsidRDefault="0097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603AC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D62455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B26D1C"/>
    <w:multiLevelType w:val="singleLevel"/>
    <w:tmpl w:val="FFB6B1D8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">
    <w:nsid w:val="07FD30C7"/>
    <w:multiLevelType w:val="singleLevel"/>
    <w:tmpl w:val="0B7C0A1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CEC60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E8F2E95"/>
    <w:multiLevelType w:val="hybridMultilevel"/>
    <w:tmpl w:val="CB9237F8"/>
    <w:lvl w:ilvl="0" w:tplc="0405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88EAEC2C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0FED1F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05954F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82335A5"/>
    <w:multiLevelType w:val="singleLevel"/>
    <w:tmpl w:val="CC50B21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>
    <w:nsid w:val="1DBD0A42"/>
    <w:multiLevelType w:val="multilevel"/>
    <w:tmpl w:val="F9A6FA7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1E2F1E26"/>
    <w:multiLevelType w:val="multilevel"/>
    <w:tmpl w:val="04EE7BE0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1FDF5A69"/>
    <w:multiLevelType w:val="hybridMultilevel"/>
    <w:tmpl w:val="5B7403B2"/>
    <w:lvl w:ilvl="0" w:tplc="64C08DA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0952CFC"/>
    <w:multiLevelType w:val="hybridMultilevel"/>
    <w:tmpl w:val="C20E288A"/>
    <w:lvl w:ilvl="0" w:tplc="3774DCC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61685"/>
    <w:multiLevelType w:val="hybridMultilevel"/>
    <w:tmpl w:val="1E24C6DA"/>
    <w:lvl w:ilvl="0" w:tplc="3774DCCA">
      <w:start w:val="1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9BD7F3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3F87C00"/>
    <w:multiLevelType w:val="multilevel"/>
    <w:tmpl w:val="617E77A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4FF5A65"/>
    <w:multiLevelType w:val="multilevel"/>
    <w:tmpl w:val="C20E288A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41030"/>
    <w:multiLevelType w:val="multilevel"/>
    <w:tmpl w:val="CB9237F8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3BC06DA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2AB6455"/>
    <w:multiLevelType w:val="hybridMultilevel"/>
    <w:tmpl w:val="5F628F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40B156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B0773A"/>
    <w:multiLevelType w:val="multilevel"/>
    <w:tmpl w:val="617E77A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4DB00D4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1C07BE4"/>
    <w:multiLevelType w:val="hybridMultilevel"/>
    <w:tmpl w:val="04EE7BE0"/>
    <w:lvl w:ilvl="0" w:tplc="C8C2686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79A042A"/>
    <w:multiLevelType w:val="multilevel"/>
    <w:tmpl w:val="F6640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56353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93C11AE"/>
    <w:multiLevelType w:val="singleLevel"/>
    <w:tmpl w:val="FFB6B1D8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7">
    <w:nsid w:val="5A3E37EB"/>
    <w:multiLevelType w:val="multilevel"/>
    <w:tmpl w:val="617E77A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B9236F5"/>
    <w:multiLevelType w:val="multilevel"/>
    <w:tmpl w:val="617E77A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725872D1"/>
    <w:multiLevelType w:val="hybridMultilevel"/>
    <w:tmpl w:val="C21C60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1A3BF6"/>
    <w:multiLevelType w:val="hybridMultilevel"/>
    <w:tmpl w:val="936AD68C"/>
    <w:lvl w:ilvl="0" w:tplc="9E524A8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7C32560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DCE1B86"/>
    <w:multiLevelType w:val="multilevel"/>
    <w:tmpl w:val="F9A6FA7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7FD90D7B"/>
    <w:multiLevelType w:val="multilevel"/>
    <w:tmpl w:val="493CE68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7FFB0592"/>
    <w:multiLevelType w:val="hybridMultilevel"/>
    <w:tmpl w:val="BF78EE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"/>
  </w:num>
  <w:num w:numId="4">
    <w:abstractNumId w:val="0"/>
  </w:num>
  <w:num w:numId="5">
    <w:abstractNumId w:val="14"/>
  </w:num>
  <w:num w:numId="6">
    <w:abstractNumId w:val="25"/>
  </w:num>
  <w:num w:numId="7">
    <w:abstractNumId w:val="5"/>
  </w:num>
  <w:num w:numId="8">
    <w:abstractNumId w:val="23"/>
  </w:num>
  <w:num w:numId="9">
    <w:abstractNumId w:val="10"/>
  </w:num>
  <w:num w:numId="10">
    <w:abstractNumId w:val="17"/>
  </w:num>
  <w:num w:numId="11">
    <w:abstractNumId w:val="3"/>
  </w:num>
  <w:num w:numId="12">
    <w:abstractNumId w:val="8"/>
  </w:num>
  <w:num w:numId="13">
    <w:abstractNumId w:val="31"/>
  </w:num>
  <w:num w:numId="14">
    <w:abstractNumId w:val="20"/>
  </w:num>
  <w:num w:numId="15">
    <w:abstractNumId w:val="29"/>
  </w:num>
  <w:num w:numId="16">
    <w:abstractNumId w:val="34"/>
  </w:num>
  <w:num w:numId="17">
    <w:abstractNumId w:val="6"/>
  </w:num>
  <w:num w:numId="18">
    <w:abstractNumId w:val="4"/>
  </w:num>
  <w:num w:numId="19">
    <w:abstractNumId w:val="15"/>
  </w:num>
  <w:num w:numId="20">
    <w:abstractNumId w:val="27"/>
  </w:num>
  <w:num w:numId="21">
    <w:abstractNumId w:val="21"/>
  </w:num>
  <w:num w:numId="22">
    <w:abstractNumId w:val="28"/>
  </w:num>
  <w:num w:numId="23">
    <w:abstractNumId w:val="33"/>
  </w:num>
  <w:num w:numId="24">
    <w:abstractNumId w:val="30"/>
  </w:num>
  <w:num w:numId="25">
    <w:abstractNumId w:val="11"/>
  </w:num>
  <w:num w:numId="26">
    <w:abstractNumId w:val="26"/>
  </w:num>
  <w:num w:numId="27">
    <w:abstractNumId w:val="19"/>
  </w:num>
  <w:num w:numId="28">
    <w:abstractNumId w:val="32"/>
  </w:num>
  <w:num w:numId="29">
    <w:abstractNumId w:val="9"/>
  </w:num>
  <w:num w:numId="30">
    <w:abstractNumId w:val="12"/>
  </w:num>
  <w:num w:numId="31">
    <w:abstractNumId w:val="22"/>
  </w:num>
  <w:num w:numId="32">
    <w:abstractNumId w:val="24"/>
  </w:num>
  <w:num w:numId="33">
    <w:abstractNumId w:val="7"/>
  </w:num>
  <w:num w:numId="34">
    <w:abstractNumId w:val="18"/>
  </w:num>
  <w:num w:numId="35">
    <w:abstractNumId w:val="1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222"/>
    <w:rsid w:val="00004ECF"/>
    <w:rsid w:val="000149D8"/>
    <w:rsid w:val="00015028"/>
    <w:rsid w:val="0002351D"/>
    <w:rsid w:val="00025428"/>
    <w:rsid w:val="00025910"/>
    <w:rsid w:val="00040E67"/>
    <w:rsid w:val="00041AF3"/>
    <w:rsid w:val="000554D9"/>
    <w:rsid w:val="00056054"/>
    <w:rsid w:val="000605B9"/>
    <w:rsid w:val="00075DB2"/>
    <w:rsid w:val="00081F8F"/>
    <w:rsid w:val="0008615C"/>
    <w:rsid w:val="00093C27"/>
    <w:rsid w:val="00096512"/>
    <w:rsid w:val="0009737D"/>
    <w:rsid w:val="0009758D"/>
    <w:rsid w:val="000A1110"/>
    <w:rsid w:val="000A399B"/>
    <w:rsid w:val="000A617B"/>
    <w:rsid w:val="000A659E"/>
    <w:rsid w:val="000B0068"/>
    <w:rsid w:val="000B07FE"/>
    <w:rsid w:val="000C5DB8"/>
    <w:rsid w:val="000C724F"/>
    <w:rsid w:val="000D1767"/>
    <w:rsid w:val="000D2287"/>
    <w:rsid w:val="000E228E"/>
    <w:rsid w:val="000E2380"/>
    <w:rsid w:val="000E295E"/>
    <w:rsid w:val="000E39CA"/>
    <w:rsid w:val="000F0EA5"/>
    <w:rsid w:val="000F3D8B"/>
    <w:rsid w:val="000F489B"/>
    <w:rsid w:val="000F6BC4"/>
    <w:rsid w:val="00104EC7"/>
    <w:rsid w:val="001058E3"/>
    <w:rsid w:val="001100C6"/>
    <w:rsid w:val="001107C7"/>
    <w:rsid w:val="001107DA"/>
    <w:rsid w:val="00112785"/>
    <w:rsid w:val="001134F9"/>
    <w:rsid w:val="00117281"/>
    <w:rsid w:val="00141DBA"/>
    <w:rsid w:val="0014308B"/>
    <w:rsid w:val="001465B9"/>
    <w:rsid w:val="00150326"/>
    <w:rsid w:val="0015472D"/>
    <w:rsid w:val="0015727F"/>
    <w:rsid w:val="00157CCB"/>
    <w:rsid w:val="00163070"/>
    <w:rsid w:val="00173112"/>
    <w:rsid w:val="00174B05"/>
    <w:rsid w:val="00180A49"/>
    <w:rsid w:val="001811C0"/>
    <w:rsid w:val="00182BB5"/>
    <w:rsid w:val="0018374C"/>
    <w:rsid w:val="00184EB7"/>
    <w:rsid w:val="001853F2"/>
    <w:rsid w:val="00185D90"/>
    <w:rsid w:val="00190E16"/>
    <w:rsid w:val="001970DC"/>
    <w:rsid w:val="001A28EE"/>
    <w:rsid w:val="001A364F"/>
    <w:rsid w:val="001B5F4F"/>
    <w:rsid w:val="001C53A3"/>
    <w:rsid w:val="001C7E24"/>
    <w:rsid w:val="001D1567"/>
    <w:rsid w:val="001D1F10"/>
    <w:rsid w:val="001E102F"/>
    <w:rsid w:val="001E31B5"/>
    <w:rsid w:val="001E5501"/>
    <w:rsid w:val="001F151E"/>
    <w:rsid w:val="001F1760"/>
    <w:rsid w:val="001F1A4D"/>
    <w:rsid w:val="001F5414"/>
    <w:rsid w:val="001F71DC"/>
    <w:rsid w:val="00205883"/>
    <w:rsid w:val="00210B5D"/>
    <w:rsid w:val="00213A48"/>
    <w:rsid w:val="00217A1D"/>
    <w:rsid w:val="00223E55"/>
    <w:rsid w:val="002347A7"/>
    <w:rsid w:val="002348F8"/>
    <w:rsid w:val="0023613D"/>
    <w:rsid w:val="00242349"/>
    <w:rsid w:val="002441F9"/>
    <w:rsid w:val="00244422"/>
    <w:rsid w:val="00253428"/>
    <w:rsid w:val="00255328"/>
    <w:rsid w:val="00257471"/>
    <w:rsid w:val="002605CE"/>
    <w:rsid w:val="00261B89"/>
    <w:rsid w:val="00262DA2"/>
    <w:rsid w:val="00267B4D"/>
    <w:rsid w:val="00271571"/>
    <w:rsid w:val="0027530D"/>
    <w:rsid w:val="0027783F"/>
    <w:rsid w:val="00286FE4"/>
    <w:rsid w:val="0029433C"/>
    <w:rsid w:val="00297B71"/>
    <w:rsid w:val="002A239C"/>
    <w:rsid w:val="002A3257"/>
    <w:rsid w:val="002A756C"/>
    <w:rsid w:val="002B1815"/>
    <w:rsid w:val="002C12CC"/>
    <w:rsid w:val="002C53B6"/>
    <w:rsid w:val="002D178B"/>
    <w:rsid w:val="002D18E4"/>
    <w:rsid w:val="002D22C5"/>
    <w:rsid w:val="002D2C52"/>
    <w:rsid w:val="002D5971"/>
    <w:rsid w:val="002E3E13"/>
    <w:rsid w:val="002E4BBC"/>
    <w:rsid w:val="002F12B7"/>
    <w:rsid w:val="00301CB0"/>
    <w:rsid w:val="00301F08"/>
    <w:rsid w:val="003042C8"/>
    <w:rsid w:val="00306CD8"/>
    <w:rsid w:val="003125C0"/>
    <w:rsid w:val="00313EA8"/>
    <w:rsid w:val="003158CD"/>
    <w:rsid w:val="003266F2"/>
    <w:rsid w:val="00331010"/>
    <w:rsid w:val="00332196"/>
    <w:rsid w:val="00334790"/>
    <w:rsid w:val="003452D0"/>
    <w:rsid w:val="00346793"/>
    <w:rsid w:val="0035191A"/>
    <w:rsid w:val="00352539"/>
    <w:rsid w:val="00352D46"/>
    <w:rsid w:val="003541E3"/>
    <w:rsid w:val="00354307"/>
    <w:rsid w:val="003545A9"/>
    <w:rsid w:val="00360472"/>
    <w:rsid w:val="00364641"/>
    <w:rsid w:val="00365F25"/>
    <w:rsid w:val="0037543D"/>
    <w:rsid w:val="0037757B"/>
    <w:rsid w:val="00384458"/>
    <w:rsid w:val="003858F9"/>
    <w:rsid w:val="00386A4A"/>
    <w:rsid w:val="003905B9"/>
    <w:rsid w:val="00391822"/>
    <w:rsid w:val="00393A73"/>
    <w:rsid w:val="00396833"/>
    <w:rsid w:val="003A2CCB"/>
    <w:rsid w:val="003A44F7"/>
    <w:rsid w:val="003A4D98"/>
    <w:rsid w:val="003A77EF"/>
    <w:rsid w:val="003B3801"/>
    <w:rsid w:val="003B3D0D"/>
    <w:rsid w:val="003C099C"/>
    <w:rsid w:val="003C1C98"/>
    <w:rsid w:val="003C25BB"/>
    <w:rsid w:val="003C4136"/>
    <w:rsid w:val="003C4C6E"/>
    <w:rsid w:val="003D288D"/>
    <w:rsid w:val="003D7BBD"/>
    <w:rsid w:val="003E472C"/>
    <w:rsid w:val="003F01B5"/>
    <w:rsid w:val="003F1439"/>
    <w:rsid w:val="00400237"/>
    <w:rsid w:val="0040175D"/>
    <w:rsid w:val="00403015"/>
    <w:rsid w:val="00404092"/>
    <w:rsid w:val="0040666F"/>
    <w:rsid w:val="00406750"/>
    <w:rsid w:val="0041138C"/>
    <w:rsid w:val="00417ADE"/>
    <w:rsid w:val="00422A46"/>
    <w:rsid w:val="00425CAA"/>
    <w:rsid w:val="00427036"/>
    <w:rsid w:val="00430060"/>
    <w:rsid w:val="00432CC3"/>
    <w:rsid w:val="00433F9B"/>
    <w:rsid w:val="0043739E"/>
    <w:rsid w:val="00440921"/>
    <w:rsid w:val="0044214B"/>
    <w:rsid w:val="00445EDE"/>
    <w:rsid w:val="004578BE"/>
    <w:rsid w:val="004609FB"/>
    <w:rsid w:val="00460E4E"/>
    <w:rsid w:val="00463C5E"/>
    <w:rsid w:val="00465BF1"/>
    <w:rsid w:val="00470ADC"/>
    <w:rsid w:val="00471604"/>
    <w:rsid w:val="004727A8"/>
    <w:rsid w:val="004819C4"/>
    <w:rsid w:val="004862A2"/>
    <w:rsid w:val="0048676A"/>
    <w:rsid w:val="00490A22"/>
    <w:rsid w:val="00494BE3"/>
    <w:rsid w:val="004A0E40"/>
    <w:rsid w:val="004B0703"/>
    <w:rsid w:val="004B1037"/>
    <w:rsid w:val="004C2BC3"/>
    <w:rsid w:val="004D62E6"/>
    <w:rsid w:val="004D7E56"/>
    <w:rsid w:val="004E1857"/>
    <w:rsid w:val="004E1C5E"/>
    <w:rsid w:val="004E414B"/>
    <w:rsid w:val="00502EAA"/>
    <w:rsid w:val="00505D7D"/>
    <w:rsid w:val="005071E8"/>
    <w:rsid w:val="00507F29"/>
    <w:rsid w:val="005133B4"/>
    <w:rsid w:val="005150ED"/>
    <w:rsid w:val="00517F12"/>
    <w:rsid w:val="00541145"/>
    <w:rsid w:val="00546277"/>
    <w:rsid w:val="00552283"/>
    <w:rsid w:val="00553D8D"/>
    <w:rsid w:val="00554F2D"/>
    <w:rsid w:val="00555582"/>
    <w:rsid w:val="00555D9E"/>
    <w:rsid w:val="00572D02"/>
    <w:rsid w:val="00575D8A"/>
    <w:rsid w:val="00584310"/>
    <w:rsid w:val="00587902"/>
    <w:rsid w:val="00592340"/>
    <w:rsid w:val="0059615D"/>
    <w:rsid w:val="005A12AB"/>
    <w:rsid w:val="005A347D"/>
    <w:rsid w:val="005A50BF"/>
    <w:rsid w:val="005A5887"/>
    <w:rsid w:val="005A58E0"/>
    <w:rsid w:val="005B0F36"/>
    <w:rsid w:val="005B5068"/>
    <w:rsid w:val="005C0FBC"/>
    <w:rsid w:val="005C688D"/>
    <w:rsid w:val="005C7818"/>
    <w:rsid w:val="005D0B72"/>
    <w:rsid w:val="005D2C6E"/>
    <w:rsid w:val="005D45DD"/>
    <w:rsid w:val="005D4B9F"/>
    <w:rsid w:val="005D5021"/>
    <w:rsid w:val="005E25A1"/>
    <w:rsid w:val="005E4401"/>
    <w:rsid w:val="005F1FA1"/>
    <w:rsid w:val="005F296D"/>
    <w:rsid w:val="005F7242"/>
    <w:rsid w:val="00602565"/>
    <w:rsid w:val="006044E0"/>
    <w:rsid w:val="00612C16"/>
    <w:rsid w:val="00614EE9"/>
    <w:rsid w:val="0061598D"/>
    <w:rsid w:val="006170B8"/>
    <w:rsid w:val="00621EF8"/>
    <w:rsid w:val="006237AB"/>
    <w:rsid w:val="006313EA"/>
    <w:rsid w:val="00632640"/>
    <w:rsid w:val="00633086"/>
    <w:rsid w:val="0063522A"/>
    <w:rsid w:val="006402C5"/>
    <w:rsid w:val="0064150D"/>
    <w:rsid w:val="006427C4"/>
    <w:rsid w:val="00645ECC"/>
    <w:rsid w:val="00655DD6"/>
    <w:rsid w:val="00660274"/>
    <w:rsid w:val="00661B00"/>
    <w:rsid w:val="0067109E"/>
    <w:rsid w:val="00672112"/>
    <w:rsid w:val="006734C7"/>
    <w:rsid w:val="00673EC7"/>
    <w:rsid w:val="00674EBF"/>
    <w:rsid w:val="0067545A"/>
    <w:rsid w:val="00677F86"/>
    <w:rsid w:val="00680779"/>
    <w:rsid w:val="00680F0A"/>
    <w:rsid w:val="00681601"/>
    <w:rsid w:val="006816E5"/>
    <w:rsid w:val="006822F3"/>
    <w:rsid w:val="0068732B"/>
    <w:rsid w:val="00691B15"/>
    <w:rsid w:val="006954BD"/>
    <w:rsid w:val="006A48D5"/>
    <w:rsid w:val="006A5ADD"/>
    <w:rsid w:val="006A63C5"/>
    <w:rsid w:val="006A79F5"/>
    <w:rsid w:val="006A7EE1"/>
    <w:rsid w:val="006B0447"/>
    <w:rsid w:val="006B1ECB"/>
    <w:rsid w:val="006C32E4"/>
    <w:rsid w:val="006D0BA7"/>
    <w:rsid w:val="006D1512"/>
    <w:rsid w:val="006D2626"/>
    <w:rsid w:val="006D45AF"/>
    <w:rsid w:val="006D71AD"/>
    <w:rsid w:val="006E4AB8"/>
    <w:rsid w:val="006F2DAD"/>
    <w:rsid w:val="007029D3"/>
    <w:rsid w:val="00704CB9"/>
    <w:rsid w:val="00712856"/>
    <w:rsid w:val="00715B77"/>
    <w:rsid w:val="007167F1"/>
    <w:rsid w:val="007230D3"/>
    <w:rsid w:val="00725685"/>
    <w:rsid w:val="00731E0F"/>
    <w:rsid w:val="0073387F"/>
    <w:rsid w:val="00745E63"/>
    <w:rsid w:val="00746BD1"/>
    <w:rsid w:val="0075072D"/>
    <w:rsid w:val="007508ED"/>
    <w:rsid w:val="00757007"/>
    <w:rsid w:val="007634E0"/>
    <w:rsid w:val="00763A26"/>
    <w:rsid w:val="00763B34"/>
    <w:rsid w:val="00775858"/>
    <w:rsid w:val="00775BBA"/>
    <w:rsid w:val="00775BFC"/>
    <w:rsid w:val="00776756"/>
    <w:rsid w:val="007777E8"/>
    <w:rsid w:val="00780688"/>
    <w:rsid w:val="00780E9B"/>
    <w:rsid w:val="00781DA6"/>
    <w:rsid w:val="00785CC6"/>
    <w:rsid w:val="0078664C"/>
    <w:rsid w:val="00787CF8"/>
    <w:rsid w:val="00791D85"/>
    <w:rsid w:val="00793784"/>
    <w:rsid w:val="007A60C5"/>
    <w:rsid w:val="007B1529"/>
    <w:rsid w:val="007C02BB"/>
    <w:rsid w:val="007C352E"/>
    <w:rsid w:val="007C5744"/>
    <w:rsid w:val="007C5F81"/>
    <w:rsid w:val="007E0E3C"/>
    <w:rsid w:val="007E1336"/>
    <w:rsid w:val="007E58A7"/>
    <w:rsid w:val="007E5D79"/>
    <w:rsid w:val="007E69BD"/>
    <w:rsid w:val="007E7D0C"/>
    <w:rsid w:val="007F0552"/>
    <w:rsid w:val="007F5056"/>
    <w:rsid w:val="007F67EC"/>
    <w:rsid w:val="00801A7D"/>
    <w:rsid w:val="00803894"/>
    <w:rsid w:val="0080415C"/>
    <w:rsid w:val="0080581F"/>
    <w:rsid w:val="00807019"/>
    <w:rsid w:val="00812DBB"/>
    <w:rsid w:val="0081560A"/>
    <w:rsid w:val="008163DE"/>
    <w:rsid w:val="00816985"/>
    <w:rsid w:val="00820378"/>
    <w:rsid w:val="00822508"/>
    <w:rsid w:val="008253C2"/>
    <w:rsid w:val="00831236"/>
    <w:rsid w:val="00832EB2"/>
    <w:rsid w:val="00834F05"/>
    <w:rsid w:val="0084106A"/>
    <w:rsid w:val="008421B7"/>
    <w:rsid w:val="00843B8E"/>
    <w:rsid w:val="008446EB"/>
    <w:rsid w:val="00851103"/>
    <w:rsid w:val="00853074"/>
    <w:rsid w:val="0085726A"/>
    <w:rsid w:val="00867C80"/>
    <w:rsid w:val="00872FEB"/>
    <w:rsid w:val="00873CE9"/>
    <w:rsid w:val="00874121"/>
    <w:rsid w:val="00875253"/>
    <w:rsid w:val="00890228"/>
    <w:rsid w:val="008918A0"/>
    <w:rsid w:val="00891974"/>
    <w:rsid w:val="00894B8A"/>
    <w:rsid w:val="008A0BCA"/>
    <w:rsid w:val="008A2A21"/>
    <w:rsid w:val="008B3A2A"/>
    <w:rsid w:val="008B73B3"/>
    <w:rsid w:val="008C00CC"/>
    <w:rsid w:val="008C2EE4"/>
    <w:rsid w:val="008C70F7"/>
    <w:rsid w:val="008D715B"/>
    <w:rsid w:val="008D7AA5"/>
    <w:rsid w:val="008E1F2E"/>
    <w:rsid w:val="008E3252"/>
    <w:rsid w:val="008E645E"/>
    <w:rsid w:val="008F7E5C"/>
    <w:rsid w:val="008F7F85"/>
    <w:rsid w:val="00907129"/>
    <w:rsid w:val="00921E90"/>
    <w:rsid w:val="0092351E"/>
    <w:rsid w:val="0092528E"/>
    <w:rsid w:val="009317E8"/>
    <w:rsid w:val="009409A9"/>
    <w:rsid w:val="00941E0B"/>
    <w:rsid w:val="00944C3B"/>
    <w:rsid w:val="0094532E"/>
    <w:rsid w:val="009454DE"/>
    <w:rsid w:val="0095394B"/>
    <w:rsid w:val="009539C9"/>
    <w:rsid w:val="00954EE1"/>
    <w:rsid w:val="00957DB3"/>
    <w:rsid w:val="009618B5"/>
    <w:rsid w:val="009619E0"/>
    <w:rsid w:val="00962304"/>
    <w:rsid w:val="0097236E"/>
    <w:rsid w:val="00973C5A"/>
    <w:rsid w:val="009748AB"/>
    <w:rsid w:val="00981E2D"/>
    <w:rsid w:val="009831A1"/>
    <w:rsid w:val="009834A6"/>
    <w:rsid w:val="009849AB"/>
    <w:rsid w:val="009863DF"/>
    <w:rsid w:val="00990967"/>
    <w:rsid w:val="00991E40"/>
    <w:rsid w:val="00994807"/>
    <w:rsid w:val="00996949"/>
    <w:rsid w:val="00996BC8"/>
    <w:rsid w:val="009A4F25"/>
    <w:rsid w:val="009A5EF0"/>
    <w:rsid w:val="009B2FDE"/>
    <w:rsid w:val="009B36A0"/>
    <w:rsid w:val="009C162B"/>
    <w:rsid w:val="009C378A"/>
    <w:rsid w:val="009C5409"/>
    <w:rsid w:val="009D0319"/>
    <w:rsid w:val="009E1D1D"/>
    <w:rsid w:val="009E7FB3"/>
    <w:rsid w:val="00A03DDE"/>
    <w:rsid w:val="00A03F0A"/>
    <w:rsid w:val="00A04D9A"/>
    <w:rsid w:val="00A114A4"/>
    <w:rsid w:val="00A229AB"/>
    <w:rsid w:val="00A24AED"/>
    <w:rsid w:val="00A25EF9"/>
    <w:rsid w:val="00A2627E"/>
    <w:rsid w:val="00A278F6"/>
    <w:rsid w:val="00A305D9"/>
    <w:rsid w:val="00A32E1F"/>
    <w:rsid w:val="00A33CC1"/>
    <w:rsid w:val="00A4139E"/>
    <w:rsid w:val="00A455D4"/>
    <w:rsid w:val="00A46609"/>
    <w:rsid w:val="00A566BF"/>
    <w:rsid w:val="00A620D7"/>
    <w:rsid w:val="00A65193"/>
    <w:rsid w:val="00A703ED"/>
    <w:rsid w:val="00A73138"/>
    <w:rsid w:val="00A77621"/>
    <w:rsid w:val="00A77B28"/>
    <w:rsid w:val="00A825E8"/>
    <w:rsid w:val="00A85B46"/>
    <w:rsid w:val="00A92BEC"/>
    <w:rsid w:val="00A92DCC"/>
    <w:rsid w:val="00A96275"/>
    <w:rsid w:val="00AA506C"/>
    <w:rsid w:val="00AB2445"/>
    <w:rsid w:val="00AB530E"/>
    <w:rsid w:val="00AB7E51"/>
    <w:rsid w:val="00AC0747"/>
    <w:rsid w:val="00AC1986"/>
    <w:rsid w:val="00AD0B5E"/>
    <w:rsid w:val="00AD2040"/>
    <w:rsid w:val="00AE0547"/>
    <w:rsid w:val="00AE1437"/>
    <w:rsid w:val="00AE354C"/>
    <w:rsid w:val="00AE3C99"/>
    <w:rsid w:val="00AF7702"/>
    <w:rsid w:val="00B00998"/>
    <w:rsid w:val="00B07A85"/>
    <w:rsid w:val="00B07E00"/>
    <w:rsid w:val="00B15A77"/>
    <w:rsid w:val="00B237AE"/>
    <w:rsid w:val="00B256B3"/>
    <w:rsid w:val="00B2613A"/>
    <w:rsid w:val="00B35232"/>
    <w:rsid w:val="00B36A9E"/>
    <w:rsid w:val="00B371BF"/>
    <w:rsid w:val="00B41A24"/>
    <w:rsid w:val="00B44326"/>
    <w:rsid w:val="00B527CE"/>
    <w:rsid w:val="00B54FEC"/>
    <w:rsid w:val="00B56F9A"/>
    <w:rsid w:val="00B57141"/>
    <w:rsid w:val="00B574FE"/>
    <w:rsid w:val="00B61926"/>
    <w:rsid w:val="00B64551"/>
    <w:rsid w:val="00B65222"/>
    <w:rsid w:val="00B662E4"/>
    <w:rsid w:val="00B730A0"/>
    <w:rsid w:val="00B766B1"/>
    <w:rsid w:val="00B813CA"/>
    <w:rsid w:val="00B91079"/>
    <w:rsid w:val="00B93D34"/>
    <w:rsid w:val="00BA07F2"/>
    <w:rsid w:val="00BA21EF"/>
    <w:rsid w:val="00BA3C64"/>
    <w:rsid w:val="00BB4A07"/>
    <w:rsid w:val="00BB6B89"/>
    <w:rsid w:val="00BC1ABD"/>
    <w:rsid w:val="00BC4863"/>
    <w:rsid w:val="00BD55AC"/>
    <w:rsid w:val="00BD56CA"/>
    <w:rsid w:val="00BE3EFA"/>
    <w:rsid w:val="00BE3FB5"/>
    <w:rsid w:val="00BE45F9"/>
    <w:rsid w:val="00BE77DF"/>
    <w:rsid w:val="00BF2B13"/>
    <w:rsid w:val="00C00964"/>
    <w:rsid w:val="00C033F3"/>
    <w:rsid w:val="00C11331"/>
    <w:rsid w:val="00C113C5"/>
    <w:rsid w:val="00C11CA7"/>
    <w:rsid w:val="00C14423"/>
    <w:rsid w:val="00C1545A"/>
    <w:rsid w:val="00C15623"/>
    <w:rsid w:val="00C20851"/>
    <w:rsid w:val="00C2419D"/>
    <w:rsid w:val="00C308CA"/>
    <w:rsid w:val="00C35DF2"/>
    <w:rsid w:val="00C40DF5"/>
    <w:rsid w:val="00C42AAD"/>
    <w:rsid w:val="00C4537C"/>
    <w:rsid w:val="00C47325"/>
    <w:rsid w:val="00C47FF6"/>
    <w:rsid w:val="00C52BEF"/>
    <w:rsid w:val="00C533B0"/>
    <w:rsid w:val="00C5381E"/>
    <w:rsid w:val="00C54EA1"/>
    <w:rsid w:val="00C61713"/>
    <w:rsid w:val="00C61A1D"/>
    <w:rsid w:val="00C631AE"/>
    <w:rsid w:val="00C64B66"/>
    <w:rsid w:val="00C7154D"/>
    <w:rsid w:val="00C7654E"/>
    <w:rsid w:val="00C767C1"/>
    <w:rsid w:val="00C8110D"/>
    <w:rsid w:val="00C81C94"/>
    <w:rsid w:val="00C82CE4"/>
    <w:rsid w:val="00C841E2"/>
    <w:rsid w:val="00C8486E"/>
    <w:rsid w:val="00C85B97"/>
    <w:rsid w:val="00C9299B"/>
    <w:rsid w:val="00C954E8"/>
    <w:rsid w:val="00CA1AC9"/>
    <w:rsid w:val="00CA2D67"/>
    <w:rsid w:val="00CB3182"/>
    <w:rsid w:val="00CB6AFC"/>
    <w:rsid w:val="00CC58D4"/>
    <w:rsid w:val="00CC66A2"/>
    <w:rsid w:val="00CD2F60"/>
    <w:rsid w:val="00CD3BC2"/>
    <w:rsid w:val="00CD3C50"/>
    <w:rsid w:val="00CD3FF0"/>
    <w:rsid w:val="00CD56EC"/>
    <w:rsid w:val="00CE031B"/>
    <w:rsid w:val="00CE0BE0"/>
    <w:rsid w:val="00CE0E8C"/>
    <w:rsid w:val="00CE2991"/>
    <w:rsid w:val="00CE739D"/>
    <w:rsid w:val="00CF2336"/>
    <w:rsid w:val="00D01557"/>
    <w:rsid w:val="00D0493A"/>
    <w:rsid w:val="00D24065"/>
    <w:rsid w:val="00D265B5"/>
    <w:rsid w:val="00D26D71"/>
    <w:rsid w:val="00D26ECE"/>
    <w:rsid w:val="00D3012E"/>
    <w:rsid w:val="00D308CA"/>
    <w:rsid w:val="00D30B17"/>
    <w:rsid w:val="00D31495"/>
    <w:rsid w:val="00D400B1"/>
    <w:rsid w:val="00D40EBD"/>
    <w:rsid w:val="00D42414"/>
    <w:rsid w:val="00D431E0"/>
    <w:rsid w:val="00D44622"/>
    <w:rsid w:val="00D50159"/>
    <w:rsid w:val="00D51FEF"/>
    <w:rsid w:val="00D52276"/>
    <w:rsid w:val="00D530C5"/>
    <w:rsid w:val="00D54F1D"/>
    <w:rsid w:val="00D57A23"/>
    <w:rsid w:val="00D60CED"/>
    <w:rsid w:val="00D70033"/>
    <w:rsid w:val="00D70A4B"/>
    <w:rsid w:val="00D72018"/>
    <w:rsid w:val="00D7323C"/>
    <w:rsid w:val="00D74BA7"/>
    <w:rsid w:val="00D75B42"/>
    <w:rsid w:val="00D768D9"/>
    <w:rsid w:val="00D8203A"/>
    <w:rsid w:val="00D9080F"/>
    <w:rsid w:val="00D90A9C"/>
    <w:rsid w:val="00D923A9"/>
    <w:rsid w:val="00D95447"/>
    <w:rsid w:val="00D95CFB"/>
    <w:rsid w:val="00DA2B18"/>
    <w:rsid w:val="00DA2B36"/>
    <w:rsid w:val="00DA6245"/>
    <w:rsid w:val="00DA74FF"/>
    <w:rsid w:val="00DB148F"/>
    <w:rsid w:val="00DB1C94"/>
    <w:rsid w:val="00DB4E1C"/>
    <w:rsid w:val="00DC5497"/>
    <w:rsid w:val="00DC6663"/>
    <w:rsid w:val="00DD3454"/>
    <w:rsid w:val="00DD3943"/>
    <w:rsid w:val="00DD6704"/>
    <w:rsid w:val="00DE2D24"/>
    <w:rsid w:val="00DE47A3"/>
    <w:rsid w:val="00DE535C"/>
    <w:rsid w:val="00DE64C2"/>
    <w:rsid w:val="00DF146B"/>
    <w:rsid w:val="00DF30C1"/>
    <w:rsid w:val="00DF4540"/>
    <w:rsid w:val="00DF6100"/>
    <w:rsid w:val="00DF776A"/>
    <w:rsid w:val="00E0139D"/>
    <w:rsid w:val="00E1051B"/>
    <w:rsid w:val="00E125E5"/>
    <w:rsid w:val="00E13851"/>
    <w:rsid w:val="00E16EA5"/>
    <w:rsid w:val="00E200FB"/>
    <w:rsid w:val="00E20D3B"/>
    <w:rsid w:val="00E20F8F"/>
    <w:rsid w:val="00E215FF"/>
    <w:rsid w:val="00E21961"/>
    <w:rsid w:val="00E21B12"/>
    <w:rsid w:val="00E25F80"/>
    <w:rsid w:val="00E2759C"/>
    <w:rsid w:val="00E27EAD"/>
    <w:rsid w:val="00E46687"/>
    <w:rsid w:val="00E47353"/>
    <w:rsid w:val="00E52FC8"/>
    <w:rsid w:val="00E560FD"/>
    <w:rsid w:val="00E56E58"/>
    <w:rsid w:val="00E7329F"/>
    <w:rsid w:val="00E73CE5"/>
    <w:rsid w:val="00E75EAE"/>
    <w:rsid w:val="00E76CA0"/>
    <w:rsid w:val="00E77CA4"/>
    <w:rsid w:val="00E82199"/>
    <w:rsid w:val="00E83543"/>
    <w:rsid w:val="00E86656"/>
    <w:rsid w:val="00E8689E"/>
    <w:rsid w:val="00E913D5"/>
    <w:rsid w:val="00E93BD7"/>
    <w:rsid w:val="00E9632C"/>
    <w:rsid w:val="00EB37D5"/>
    <w:rsid w:val="00EC1550"/>
    <w:rsid w:val="00EC709E"/>
    <w:rsid w:val="00ED10C6"/>
    <w:rsid w:val="00ED13F9"/>
    <w:rsid w:val="00ED7A8B"/>
    <w:rsid w:val="00ED7D0B"/>
    <w:rsid w:val="00ED7E85"/>
    <w:rsid w:val="00EE7EBE"/>
    <w:rsid w:val="00EF0B88"/>
    <w:rsid w:val="00EF1399"/>
    <w:rsid w:val="00EF5EE2"/>
    <w:rsid w:val="00F028AB"/>
    <w:rsid w:val="00F032B6"/>
    <w:rsid w:val="00F10318"/>
    <w:rsid w:val="00F153A6"/>
    <w:rsid w:val="00F15B7B"/>
    <w:rsid w:val="00F16648"/>
    <w:rsid w:val="00F26F6C"/>
    <w:rsid w:val="00F30232"/>
    <w:rsid w:val="00F3188D"/>
    <w:rsid w:val="00F36E6C"/>
    <w:rsid w:val="00F43C02"/>
    <w:rsid w:val="00F52B23"/>
    <w:rsid w:val="00F534F7"/>
    <w:rsid w:val="00F53E30"/>
    <w:rsid w:val="00F54846"/>
    <w:rsid w:val="00F570AE"/>
    <w:rsid w:val="00F626F4"/>
    <w:rsid w:val="00F64805"/>
    <w:rsid w:val="00F64A10"/>
    <w:rsid w:val="00F93F71"/>
    <w:rsid w:val="00FA062E"/>
    <w:rsid w:val="00FA1BE8"/>
    <w:rsid w:val="00FA3BE8"/>
    <w:rsid w:val="00FA6710"/>
    <w:rsid w:val="00FA6919"/>
    <w:rsid w:val="00FA6F95"/>
    <w:rsid w:val="00FA7F32"/>
    <w:rsid w:val="00FB131A"/>
    <w:rsid w:val="00FB265C"/>
    <w:rsid w:val="00FC0166"/>
    <w:rsid w:val="00FC25B9"/>
    <w:rsid w:val="00FC4BFC"/>
    <w:rsid w:val="00FD107E"/>
    <w:rsid w:val="00FD13DA"/>
    <w:rsid w:val="00FE4562"/>
    <w:rsid w:val="00FE5414"/>
    <w:rsid w:val="00FF0F7C"/>
    <w:rsid w:val="00FF154E"/>
    <w:rsid w:val="00FF5818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ocId w14:val="5050C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7C1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sz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firstLine="705"/>
      <w:jc w:val="both"/>
    </w:p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Prosttext">
    <w:name w:val="Plain Text"/>
    <w:basedOn w:val="Normln"/>
    <w:rPr>
      <w:rFonts w:ascii="Courier New" w:hAnsi="Courier New"/>
      <w:lang w:val="en-GB"/>
    </w:rPr>
  </w:style>
  <w:style w:type="paragraph" w:styleId="Seznam2">
    <w:name w:val="List 2"/>
    <w:basedOn w:val="Normln"/>
    <w:pPr>
      <w:ind w:left="566" w:hanging="283"/>
    </w:pPr>
  </w:style>
  <w:style w:type="paragraph" w:styleId="Seznamsodrkami2">
    <w:name w:val="List Bullet 2"/>
    <w:basedOn w:val="Normln"/>
    <w:autoRedefine/>
    <w:pPr>
      <w:numPr>
        <w:numId w:val="3"/>
      </w:numPr>
    </w:pPr>
  </w:style>
  <w:style w:type="paragraph" w:styleId="Seznamsodrkami3">
    <w:name w:val="List Bullet 3"/>
    <w:basedOn w:val="Normln"/>
    <w:autoRedefine/>
    <w:pPr>
      <w:numPr>
        <w:numId w:val="4"/>
      </w:numPr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pPr>
      <w:jc w:val="both"/>
    </w:pPr>
    <w:rPr>
      <w:color w:val="000000"/>
    </w:rPr>
  </w:style>
  <w:style w:type="paragraph" w:styleId="Zkladntext3">
    <w:name w:val="Body Text 3"/>
    <w:basedOn w:val="Normln"/>
    <w:pPr>
      <w:jc w:val="both"/>
    </w:pPr>
    <w:rPr>
      <w:color w:val="FF0000"/>
    </w:rPr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6">
    <w:name w:val="xl26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7">
    <w:name w:val="xl27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8">
    <w:name w:val="xl2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0">
    <w:name w:val="xl30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1">
    <w:name w:val="xl31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2">
    <w:name w:val="xl3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3">
    <w:name w:val="xl33"/>
    <w:basedOn w:val="Normln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4">
    <w:name w:val="xl34"/>
    <w:basedOn w:val="Normln"/>
    <w:pPr>
      <w:pBdr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5">
    <w:name w:val="xl35"/>
    <w:basedOn w:val="Normln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6">
    <w:name w:val="xl36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7">
    <w:name w:val="xl37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8">
    <w:name w:val="xl38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ln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0">
    <w:name w:val="xl40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Cs w:val="24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5">
    <w:name w:val="xl4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6">
    <w:name w:val="xl46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7">
    <w:name w:val="xl47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8">
    <w:name w:val="xl4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9">
    <w:name w:val="xl49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0">
    <w:name w:val="xl50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1">
    <w:name w:val="xl51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2">
    <w:name w:val="xl5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3">
    <w:name w:val="xl5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4">
    <w:name w:val="xl54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5">
    <w:name w:val="xl55"/>
    <w:basedOn w:val="Normln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lo1">
    <w:name w:val="číslo1"/>
    <w:basedOn w:val="Normln"/>
    <w:next w:val="slo2"/>
    <w:pPr>
      <w:jc w:val="center"/>
    </w:pPr>
    <w:rPr>
      <w:b/>
      <w:bCs/>
      <w:sz w:val="32"/>
      <w:u w:val="single"/>
    </w:rPr>
  </w:style>
  <w:style w:type="paragraph" w:customStyle="1" w:styleId="slo2">
    <w:name w:val="číslo2"/>
    <w:basedOn w:val="Normln"/>
    <w:rPr>
      <w:b/>
      <w:sz w:val="28"/>
    </w:rPr>
  </w:style>
  <w:style w:type="paragraph" w:customStyle="1" w:styleId="slo3">
    <w:name w:val="číslo3"/>
    <w:basedOn w:val="Normln"/>
    <w:rPr>
      <w:b/>
      <w:bCs/>
      <w:i/>
      <w:iCs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426"/>
        <w:tab w:val="right" w:leader="dot" w:pos="9060"/>
      </w:tabs>
    </w:pPr>
    <w:rPr>
      <w:rFonts w:ascii="Times New Roman" w:hAnsi="Times New Roman"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9B2FDE"/>
    <w:pPr>
      <w:tabs>
        <w:tab w:val="left" w:pos="720"/>
        <w:tab w:val="right" w:leader="dot" w:pos="9060"/>
      </w:tabs>
      <w:spacing w:line="360" w:lineRule="auto"/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paragraph" w:styleId="Obsah4">
    <w:name w:val="toc 4"/>
    <w:basedOn w:val="Normln"/>
    <w:next w:val="Normln"/>
    <w:autoRedefine/>
    <w:uiPriority w:val="39"/>
    <w:pPr>
      <w:ind w:left="720"/>
    </w:pPr>
  </w:style>
  <w:style w:type="paragraph" w:styleId="Obsah5">
    <w:name w:val="toc 5"/>
    <w:basedOn w:val="Normln"/>
    <w:next w:val="Normln"/>
    <w:autoRedefine/>
    <w:uiPriority w:val="39"/>
    <w:pPr>
      <w:ind w:left="960"/>
    </w:pPr>
  </w:style>
  <w:style w:type="paragraph" w:styleId="Obsah6">
    <w:name w:val="toc 6"/>
    <w:basedOn w:val="Normln"/>
    <w:next w:val="Normln"/>
    <w:autoRedefine/>
    <w:uiPriority w:val="39"/>
    <w:pPr>
      <w:ind w:left="1200"/>
    </w:pPr>
  </w:style>
  <w:style w:type="paragraph" w:styleId="Obsah7">
    <w:name w:val="toc 7"/>
    <w:basedOn w:val="Normln"/>
    <w:next w:val="Normln"/>
    <w:autoRedefine/>
    <w:uiPriority w:val="39"/>
    <w:pPr>
      <w:ind w:left="1440"/>
    </w:pPr>
  </w:style>
  <w:style w:type="paragraph" w:styleId="Obsah8">
    <w:name w:val="toc 8"/>
    <w:basedOn w:val="Normln"/>
    <w:next w:val="Normln"/>
    <w:autoRedefine/>
    <w:uiPriority w:val="39"/>
    <w:pPr>
      <w:ind w:left="1680"/>
    </w:pPr>
  </w:style>
  <w:style w:type="paragraph" w:styleId="Obsah9">
    <w:name w:val="toc 9"/>
    <w:basedOn w:val="Normln"/>
    <w:next w:val="Normln"/>
    <w:autoRedefine/>
    <w:uiPriority w:val="39"/>
    <w:pPr>
      <w:ind w:left="192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Zkladntext1">
    <w:name w:val="Základní text 1"/>
    <w:basedOn w:val="Zkladntext"/>
    <w:pPr>
      <w:jc w:val="center"/>
    </w:pPr>
    <w:rPr>
      <w:b/>
      <w:sz w:val="18"/>
      <w:lang w:val="en-GB"/>
    </w:rPr>
  </w:style>
  <w:style w:type="paragraph" w:customStyle="1" w:styleId="NormlnStyl2">
    <w:name w:val="Normální.Styl_2"/>
    <w:pPr>
      <w:widowControl w:val="0"/>
      <w:jc w:val="both"/>
    </w:pPr>
    <w:rPr>
      <w:rFonts w:ascii="Arial" w:hAnsi="Arial"/>
      <w:sz w:val="24"/>
    </w:rPr>
  </w:style>
  <w:style w:type="paragraph" w:customStyle="1" w:styleId="Nadpis">
    <w:name w:val="Nadpis"/>
    <w:basedOn w:val="Normln"/>
    <w:pPr>
      <w:widowControl w:val="0"/>
      <w:jc w:val="center"/>
    </w:pPr>
    <w:rPr>
      <w:b/>
      <w:caps/>
      <w:snapToGrid w:val="0"/>
      <w:sz w:val="36"/>
    </w:rPr>
  </w:style>
  <w:style w:type="character" w:customStyle="1" w:styleId="slo2Char">
    <w:name w:val="číslo2 Char"/>
    <w:rPr>
      <w:rFonts w:ascii="Arial" w:hAnsi="Arial"/>
      <w:b/>
      <w:sz w:val="28"/>
      <w:lang w:val="cs-CZ" w:eastAsia="cs-CZ" w:bidi="ar-SA"/>
    </w:rPr>
  </w:style>
  <w:style w:type="character" w:styleId="Siln">
    <w:name w:val="Strong"/>
    <w:qFormat/>
    <w:rPr>
      <w:b/>
      <w:bCs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eastAsia="Arial Unicode MS" w:cs="Arial"/>
      <w:b/>
      <w:bCs/>
      <w:i/>
      <w:iCs/>
      <w:szCs w:val="24"/>
    </w:rPr>
  </w:style>
  <w:style w:type="table" w:styleId="Mkatabulky">
    <w:name w:val="Table Grid"/>
    <w:basedOn w:val="Normlntabulka"/>
    <w:rsid w:val="00B56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qFormat/>
    <w:rsid w:val="00D95CFB"/>
    <w:rPr>
      <w:b/>
      <w:bCs/>
      <w:sz w:val="20"/>
    </w:rPr>
  </w:style>
  <w:style w:type="character" w:styleId="Odkaznakoment">
    <w:name w:val="annotation reference"/>
    <w:semiHidden/>
    <w:rsid w:val="00081F8F"/>
    <w:rPr>
      <w:sz w:val="16"/>
      <w:szCs w:val="16"/>
    </w:rPr>
  </w:style>
  <w:style w:type="paragraph" w:styleId="Textkomente">
    <w:name w:val="annotation text"/>
    <w:basedOn w:val="Normln"/>
    <w:semiHidden/>
    <w:rsid w:val="00081F8F"/>
    <w:rPr>
      <w:sz w:val="20"/>
    </w:rPr>
  </w:style>
  <w:style w:type="paragraph" w:styleId="Pedmtkomente">
    <w:name w:val="annotation subject"/>
    <w:basedOn w:val="Textkomente"/>
    <w:next w:val="Textkomente"/>
    <w:semiHidden/>
    <w:rsid w:val="00081F8F"/>
    <w:rPr>
      <w:b/>
      <w:bCs/>
    </w:rPr>
  </w:style>
  <w:style w:type="paragraph" w:styleId="Textbubliny">
    <w:name w:val="Balloon Text"/>
    <w:basedOn w:val="Normln"/>
    <w:semiHidden/>
    <w:rsid w:val="00081F8F"/>
    <w:rPr>
      <w:rFonts w:ascii="Tahoma" w:hAnsi="Tahoma" w:cs="Tahoma"/>
      <w:sz w:val="16"/>
      <w:szCs w:val="16"/>
    </w:rPr>
  </w:style>
  <w:style w:type="paragraph" w:customStyle="1" w:styleId="Symbol">
    <w:name w:val="Symbol"/>
    <w:basedOn w:val="Normln"/>
    <w:link w:val="SymbolChar"/>
    <w:rsid w:val="00301CB0"/>
  </w:style>
  <w:style w:type="character" w:customStyle="1" w:styleId="SymbolChar">
    <w:name w:val="Symbol Char"/>
    <w:link w:val="Symbol"/>
    <w:rsid w:val="00301CB0"/>
    <w:rPr>
      <w:rFonts w:ascii="Arial" w:hAnsi="Arial"/>
      <w:sz w:val="24"/>
      <w:lang w:val="cs-CZ" w:eastAsia="cs-CZ" w:bidi="ar-SA"/>
    </w:rPr>
  </w:style>
  <w:style w:type="table" w:styleId="Elegantntabulka">
    <w:name w:val="Table Elegant"/>
    <w:basedOn w:val="Normlntabulka"/>
    <w:rsid w:val="00F64A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DA2B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7C1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sz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firstLine="705"/>
      <w:jc w:val="both"/>
    </w:p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Prosttext">
    <w:name w:val="Plain Text"/>
    <w:basedOn w:val="Normln"/>
    <w:rPr>
      <w:rFonts w:ascii="Courier New" w:hAnsi="Courier New"/>
      <w:lang w:val="en-GB"/>
    </w:rPr>
  </w:style>
  <w:style w:type="paragraph" w:styleId="Seznam2">
    <w:name w:val="List 2"/>
    <w:basedOn w:val="Normln"/>
    <w:pPr>
      <w:ind w:left="566" w:hanging="283"/>
    </w:pPr>
  </w:style>
  <w:style w:type="paragraph" w:styleId="Seznamsodrkami2">
    <w:name w:val="List Bullet 2"/>
    <w:basedOn w:val="Normln"/>
    <w:autoRedefine/>
    <w:pPr>
      <w:numPr>
        <w:numId w:val="3"/>
      </w:numPr>
    </w:pPr>
  </w:style>
  <w:style w:type="paragraph" w:styleId="Seznamsodrkami3">
    <w:name w:val="List Bullet 3"/>
    <w:basedOn w:val="Normln"/>
    <w:autoRedefine/>
    <w:pPr>
      <w:numPr>
        <w:numId w:val="4"/>
      </w:numPr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pPr>
      <w:jc w:val="both"/>
    </w:pPr>
    <w:rPr>
      <w:color w:val="000000"/>
    </w:rPr>
  </w:style>
  <w:style w:type="paragraph" w:styleId="Zkladntext3">
    <w:name w:val="Body Text 3"/>
    <w:basedOn w:val="Normln"/>
    <w:pPr>
      <w:jc w:val="both"/>
    </w:pPr>
    <w:rPr>
      <w:color w:val="FF0000"/>
    </w:rPr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6">
    <w:name w:val="xl26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7">
    <w:name w:val="xl27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8">
    <w:name w:val="xl2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0">
    <w:name w:val="xl30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1">
    <w:name w:val="xl31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2">
    <w:name w:val="xl3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3">
    <w:name w:val="xl33"/>
    <w:basedOn w:val="Normln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4">
    <w:name w:val="xl34"/>
    <w:basedOn w:val="Normln"/>
    <w:pPr>
      <w:pBdr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5">
    <w:name w:val="xl35"/>
    <w:basedOn w:val="Normln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6">
    <w:name w:val="xl36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7">
    <w:name w:val="xl37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8">
    <w:name w:val="xl38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ln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0">
    <w:name w:val="xl40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Cs w:val="24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5">
    <w:name w:val="xl4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6">
    <w:name w:val="xl46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7">
    <w:name w:val="xl47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8">
    <w:name w:val="xl4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9">
    <w:name w:val="xl49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0">
    <w:name w:val="xl50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1">
    <w:name w:val="xl51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2">
    <w:name w:val="xl5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3">
    <w:name w:val="xl5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4">
    <w:name w:val="xl54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5">
    <w:name w:val="xl55"/>
    <w:basedOn w:val="Normln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lo1">
    <w:name w:val="číslo1"/>
    <w:basedOn w:val="Normln"/>
    <w:next w:val="slo2"/>
    <w:pPr>
      <w:jc w:val="center"/>
    </w:pPr>
    <w:rPr>
      <w:b/>
      <w:bCs/>
      <w:sz w:val="32"/>
      <w:u w:val="single"/>
    </w:rPr>
  </w:style>
  <w:style w:type="paragraph" w:customStyle="1" w:styleId="slo2">
    <w:name w:val="číslo2"/>
    <w:basedOn w:val="Normln"/>
    <w:rPr>
      <w:b/>
      <w:sz w:val="28"/>
    </w:rPr>
  </w:style>
  <w:style w:type="paragraph" w:customStyle="1" w:styleId="slo3">
    <w:name w:val="číslo3"/>
    <w:basedOn w:val="Normln"/>
    <w:rPr>
      <w:b/>
      <w:bCs/>
      <w:i/>
      <w:iCs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426"/>
        <w:tab w:val="right" w:leader="dot" w:pos="9060"/>
      </w:tabs>
    </w:pPr>
    <w:rPr>
      <w:rFonts w:ascii="Times New Roman" w:hAnsi="Times New Roman"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9B2FDE"/>
    <w:pPr>
      <w:tabs>
        <w:tab w:val="left" w:pos="720"/>
        <w:tab w:val="right" w:leader="dot" w:pos="9060"/>
      </w:tabs>
      <w:spacing w:line="360" w:lineRule="auto"/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paragraph" w:styleId="Obsah4">
    <w:name w:val="toc 4"/>
    <w:basedOn w:val="Normln"/>
    <w:next w:val="Normln"/>
    <w:autoRedefine/>
    <w:uiPriority w:val="39"/>
    <w:pPr>
      <w:ind w:left="720"/>
    </w:pPr>
  </w:style>
  <w:style w:type="paragraph" w:styleId="Obsah5">
    <w:name w:val="toc 5"/>
    <w:basedOn w:val="Normln"/>
    <w:next w:val="Normln"/>
    <w:autoRedefine/>
    <w:uiPriority w:val="39"/>
    <w:pPr>
      <w:ind w:left="960"/>
    </w:pPr>
  </w:style>
  <w:style w:type="paragraph" w:styleId="Obsah6">
    <w:name w:val="toc 6"/>
    <w:basedOn w:val="Normln"/>
    <w:next w:val="Normln"/>
    <w:autoRedefine/>
    <w:uiPriority w:val="39"/>
    <w:pPr>
      <w:ind w:left="1200"/>
    </w:pPr>
  </w:style>
  <w:style w:type="paragraph" w:styleId="Obsah7">
    <w:name w:val="toc 7"/>
    <w:basedOn w:val="Normln"/>
    <w:next w:val="Normln"/>
    <w:autoRedefine/>
    <w:uiPriority w:val="39"/>
    <w:pPr>
      <w:ind w:left="1440"/>
    </w:pPr>
  </w:style>
  <w:style w:type="paragraph" w:styleId="Obsah8">
    <w:name w:val="toc 8"/>
    <w:basedOn w:val="Normln"/>
    <w:next w:val="Normln"/>
    <w:autoRedefine/>
    <w:uiPriority w:val="39"/>
    <w:pPr>
      <w:ind w:left="1680"/>
    </w:pPr>
  </w:style>
  <w:style w:type="paragraph" w:styleId="Obsah9">
    <w:name w:val="toc 9"/>
    <w:basedOn w:val="Normln"/>
    <w:next w:val="Normln"/>
    <w:autoRedefine/>
    <w:uiPriority w:val="39"/>
    <w:pPr>
      <w:ind w:left="192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Zkladntext1">
    <w:name w:val="Základní text 1"/>
    <w:basedOn w:val="Zkladntext"/>
    <w:pPr>
      <w:jc w:val="center"/>
    </w:pPr>
    <w:rPr>
      <w:b/>
      <w:sz w:val="18"/>
      <w:lang w:val="en-GB"/>
    </w:rPr>
  </w:style>
  <w:style w:type="paragraph" w:customStyle="1" w:styleId="NormlnStyl2">
    <w:name w:val="Normální.Styl_2"/>
    <w:pPr>
      <w:widowControl w:val="0"/>
      <w:jc w:val="both"/>
    </w:pPr>
    <w:rPr>
      <w:rFonts w:ascii="Arial" w:hAnsi="Arial"/>
      <w:sz w:val="24"/>
    </w:rPr>
  </w:style>
  <w:style w:type="paragraph" w:customStyle="1" w:styleId="Nadpis">
    <w:name w:val="Nadpis"/>
    <w:basedOn w:val="Normln"/>
    <w:pPr>
      <w:widowControl w:val="0"/>
      <w:jc w:val="center"/>
    </w:pPr>
    <w:rPr>
      <w:b/>
      <w:caps/>
      <w:snapToGrid w:val="0"/>
      <w:sz w:val="36"/>
    </w:rPr>
  </w:style>
  <w:style w:type="character" w:customStyle="1" w:styleId="slo2Char">
    <w:name w:val="číslo2 Char"/>
    <w:rPr>
      <w:rFonts w:ascii="Arial" w:hAnsi="Arial"/>
      <w:b/>
      <w:sz w:val="28"/>
      <w:lang w:val="cs-CZ" w:eastAsia="cs-CZ" w:bidi="ar-SA"/>
    </w:rPr>
  </w:style>
  <w:style w:type="character" w:styleId="Siln">
    <w:name w:val="Strong"/>
    <w:qFormat/>
    <w:rPr>
      <w:b/>
      <w:bCs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eastAsia="Arial Unicode MS" w:cs="Arial"/>
      <w:b/>
      <w:bCs/>
      <w:i/>
      <w:iCs/>
      <w:szCs w:val="24"/>
    </w:rPr>
  </w:style>
  <w:style w:type="table" w:styleId="Mkatabulky">
    <w:name w:val="Table Grid"/>
    <w:basedOn w:val="Normlntabulka"/>
    <w:rsid w:val="00B56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qFormat/>
    <w:rsid w:val="00D95CFB"/>
    <w:rPr>
      <w:b/>
      <w:bCs/>
      <w:sz w:val="20"/>
    </w:rPr>
  </w:style>
  <w:style w:type="character" w:styleId="Odkaznakoment">
    <w:name w:val="annotation reference"/>
    <w:semiHidden/>
    <w:rsid w:val="00081F8F"/>
    <w:rPr>
      <w:sz w:val="16"/>
      <w:szCs w:val="16"/>
    </w:rPr>
  </w:style>
  <w:style w:type="paragraph" w:styleId="Textkomente">
    <w:name w:val="annotation text"/>
    <w:basedOn w:val="Normln"/>
    <w:semiHidden/>
    <w:rsid w:val="00081F8F"/>
    <w:rPr>
      <w:sz w:val="20"/>
    </w:rPr>
  </w:style>
  <w:style w:type="paragraph" w:styleId="Pedmtkomente">
    <w:name w:val="annotation subject"/>
    <w:basedOn w:val="Textkomente"/>
    <w:next w:val="Textkomente"/>
    <w:semiHidden/>
    <w:rsid w:val="00081F8F"/>
    <w:rPr>
      <w:b/>
      <w:bCs/>
    </w:rPr>
  </w:style>
  <w:style w:type="paragraph" w:styleId="Textbubliny">
    <w:name w:val="Balloon Text"/>
    <w:basedOn w:val="Normln"/>
    <w:semiHidden/>
    <w:rsid w:val="00081F8F"/>
    <w:rPr>
      <w:rFonts w:ascii="Tahoma" w:hAnsi="Tahoma" w:cs="Tahoma"/>
      <w:sz w:val="16"/>
      <w:szCs w:val="16"/>
    </w:rPr>
  </w:style>
  <w:style w:type="paragraph" w:customStyle="1" w:styleId="Symbol">
    <w:name w:val="Symbol"/>
    <w:basedOn w:val="Normln"/>
    <w:link w:val="SymbolChar"/>
    <w:rsid w:val="00301CB0"/>
  </w:style>
  <w:style w:type="character" w:customStyle="1" w:styleId="SymbolChar">
    <w:name w:val="Symbol Char"/>
    <w:link w:val="Symbol"/>
    <w:rsid w:val="00301CB0"/>
    <w:rPr>
      <w:rFonts w:ascii="Arial" w:hAnsi="Arial"/>
      <w:sz w:val="24"/>
      <w:lang w:val="cs-CZ" w:eastAsia="cs-CZ" w:bidi="ar-SA"/>
    </w:rPr>
  </w:style>
  <w:style w:type="table" w:styleId="Elegantntabulka">
    <w:name w:val="Table Elegant"/>
    <w:basedOn w:val="Normlntabulka"/>
    <w:rsid w:val="00F64A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DA2B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8.bin"/><Relationship Id="rId28" Type="http://schemas.openxmlformats.org/officeDocument/2006/relationships/customXml" Target="../customXml/item3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ed0e5a-0378-45b4-a990-92aa170f3820">
      <Terms xmlns="http://schemas.microsoft.com/office/infopath/2007/PartnerControls"/>
    </lcf76f155ced4ddcb4097134ff3c332f>
    <TaxCatchAll xmlns="4df82892-9f05-4115-b8bf-20a77a76b5d2" xsi:nil="true"/>
  </documentManagement>
</p:properties>
</file>

<file path=customXml/itemProps1.xml><?xml version="1.0" encoding="utf-8"?>
<ds:datastoreItem xmlns:ds="http://schemas.openxmlformats.org/officeDocument/2006/customXml" ds:itemID="{6001A720-C737-4F37-9ABE-8EF840A3C6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7A4603-95BD-4F32-96B1-BC36AEA5EFB4}"/>
</file>

<file path=customXml/itemProps3.xml><?xml version="1.0" encoding="utf-8"?>
<ds:datastoreItem xmlns:ds="http://schemas.openxmlformats.org/officeDocument/2006/customXml" ds:itemID="{DDEEEECE-CFCF-43A5-89C2-B7B018CA1AB4}"/>
</file>

<file path=customXml/itemProps4.xml><?xml version="1.0" encoding="utf-8"?>
<ds:datastoreItem xmlns:ds="http://schemas.openxmlformats.org/officeDocument/2006/customXml" ds:itemID="{4FE98020-0B2D-4296-98A1-54C09A6D98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13</Pages>
  <Words>2470</Words>
  <Characters>15558</Characters>
  <Application>Microsoft Office Word</Application>
  <DocSecurity>0</DocSecurity>
  <Lines>129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PRO VYDÁNÍ</vt:lpstr>
    </vt:vector>
  </TitlesOfParts>
  <Company>VH-TRES</Company>
  <LinksUpToDate>false</LinksUpToDate>
  <CharactersWithSpaces>17993</CharactersWithSpaces>
  <SharedDoc>false</SharedDoc>
  <HLinks>
    <vt:vector size="138" baseType="variant">
      <vt:variant>
        <vt:i4>1114169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_Toc91061011</vt:lpwstr>
      </vt:variant>
      <vt:variant>
        <vt:i4>1048633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_Toc91061010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_Toc91061009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_Toc91061008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_Toc91061007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_Toc91061006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_Toc91061005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_Toc91061004</vt:lpwstr>
      </vt:variant>
      <vt:variant>
        <vt:i4>1245240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_Toc91061003</vt:lpwstr>
      </vt:variant>
      <vt:variant>
        <vt:i4>1179704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_Toc91061002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_Toc91061001</vt:lpwstr>
      </vt:variant>
      <vt:variant>
        <vt:i4>1048632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_Toc91061000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_Toc91060999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_Toc91060998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_Toc91060997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_Toc91060996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_Toc91060995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_Toc91060994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_Toc91060993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_Toc91060992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_Toc91060991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_Toc91060990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_Toc91060989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PRO VYDÁNÍ</dc:title>
  <dc:creator>Petra Vlková</dc:creator>
  <cp:lastModifiedBy>Renata Janáčková</cp:lastModifiedBy>
  <cp:revision>91</cp:revision>
  <cp:lastPrinted>2023-02-06T12:48:00Z</cp:lastPrinted>
  <dcterms:created xsi:type="dcterms:W3CDTF">2022-12-21T12:52:00Z</dcterms:created>
  <dcterms:modified xsi:type="dcterms:W3CDTF">2023-02-06T12:48:00Z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